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C1E0F" w14:textId="77777777" w:rsidR="00F44B45" w:rsidRDefault="00F44B45" w:rsidP="001B5566">
      <w:pPr>
        <w:pStyle w:val="ESTANDAR"/>
        <w:tabs>
          <w:tab w:val="right" w:leader="hyphen" w:pos="6521"/>
        </w:tabs>
        <w:rPr>
          <w:rFonts w:cs="Arial"/>
          <w:b/>
          <w:szCs w:val="24"/>
        </w:rPr>
      </w:pPr>
    </w:p>
    <w:p w14:paraId="66F9ED4E" w14:textId="25D6D1D1" w:rsidR="009E6B00" w:rsidRDefault="001B5566" w:rsidP="00837D08">
      <w:pPr>
        <w:jc w:val="center"/>
        <w:textAlignment w:val="baseline"/>
        <w:rPr>
          <w:rFonts w:ascii="Arial" w:hAnsi="Arial" w:cs="Arial"/>
          <w:b/>
          <w:color w:val="auto"/>
          <w:sz w:val="24"/>
          <w:szCs w:val="24"/>
          <w:u w:val="single"/>
        </w:rPr>
      </w:pPr>
      <w:r w:rsidRPr="00A307E1">
        <w:rPr>
          <w:rFonts w:ascii="Arial" w:hAnsi="Arial" w:cs="Arial"/>
          <w:b/>
          <w:color w:val="auto"/>
          <w:sz w:val="24"/>
          <w:szCs w:val="24"/>
        </w:rPr>
        <w:t xml:space="preserve">ANEXO </w:t>
      </w:r>
      <w:r w:rsidR="00AC7FBF" w:rsidRPr="00A307E1">
        <w:rPr>
          <w:rFonts w:ascii="Arial" w:hAnsi="Arial" w:cs="Arial"/>
          <w:b/>
          <w:color w:val="auto"/>
          <w:sz w:val="24"/>
          <w:szCs w:val="24"/>
        </w:rPr>
        <w:t>V</w:t>
      </w:r>
      <w:r w:rsidR="00844D18">
        <w:rPr>
          <w:rFonts w:ascii="Arial" w:hAnsi="Arial" w:cs="Arial"/>
          <w:b/>
          <w:color w:val="auto"/>
          <w:sz w:val="24"/>
          <w:szCs w:val="24"/>
        </w:rPr>
        <w:t>I</w:t>
      </w:r>
      <w:r w:rsidR="00C90EEC">
        <w:rPr>
          <w:rFonts w:ascii="Arial" w:hAnsi="Arial" w:cs="Arial"/>
          <w:b/>
          <w:color w:val="auto"/>
          <w:sz w:val="24"/>
          <w:szCs w:val="24"/>
        </w:rPr>
        <w:t>I</w:t>
      </w:r>
      <w:r w:rsidR="00844D18">
        <w:rPr>
          <w:rFonts w:ascii="Arial" w:hAnsi="Arial" w:cs="Arial"/>
          <w:b/>
          <w:color w:val="auto"/>
          <w:sz w:val="24"/>
          <w:szCs w:val="24"/>
        </w:rPr>
        <w:t>I</w:t>
      </w:r>
      <w:r w:rsidRPr="00A307E1">
        <w:rPr>
          <w:rFonts w:ascii="Arial" w:hAnsi="Arial" w:cs="Arial"/>
          <w:b/>
          <w:color w:val="auto"/>
          <w:sz w:val="24"/>
          <w:szCs w:val="24"/>
        </w:rPr>
        <w:t xml:space="preserve">: </w:t>
      </w:r>
      <w:r w:rsidR="009F5421">
        <w:rPr>
          <w:rFonts w:ascii="Arial" w:hAnsi="Arial" w:cs="Arial"/>
          <w:b/>
          <w:color w:val="auto"/>
          <w:sz w:val="24"/>
          <w:szCs w:val="24"/>
          <w:u w:val="single"/>
        </w:rPr>
        <w:t>OFERTA TÉCNICA</w:t>
      </w:r>
      <w:r w:rsidR="005B59E3">
        <w:rPr>
          <w:rFonts w:ascii="Arial" w:hAnsi="Arial" w:cs="Arial"/>
          <w:b/>
          <w:color w:val="auto"/>
          <w:sz w:val="24"/>
          <w:szCs w:val="24"/>
          <w:u w:val="single"/>
        </w:rPr>
        <w:t xml:space="preserve"> </w:t>
      </w:r>
    </w:p>
    <w:p w14:paraId="49CA5A37" w14:textId="77777777" w:rsidR="001B5566" w:rsidRPr="00A307E1" w:rsidRDefault="001B5566" w:rsidP="001B5566">
      <w:pPr>
        <w:pStyle w:val="ESTANDAR"/>
        <w:tabs>
          <w:tab w:val="right" w:leader="hyphen" w:pos="6521"/>
        </w:tabs>
        <w:rPr>
          <w:rFonts w:cs="Arial"/>
          <w:b/>
          <w:szCs w:val="24"/>
          <w:u w:val="single"/>
        </w:rPr>
      </w:pPr>
    </w:p>
    <w:p w14:paraId="72F3D761" w14:textId="77777777" w:rsidR="001B5566" w:rsidRDefault="001B5566" w:rsidP="001B5566">
      <w:pPr>
        <w:pStyle w:val="ESTANDAR"/>
        <w:tabs>
          <w:tab w:val="right" w:leader="hyphen" w:pos="6521"/>
        </w:tabs>
        <w:rPr>
          <w:rFonts w:cs="Arial"/>
          <w:szCs w:val="24"/>
        </w:rPr>
      </w:pPr>
    </w:p>
    <w:p w14:paraId="0F9A978E" w14:textId="77777777" w:rsidR="001B5566" w:rsidRDefault="001B5566" w:rsidP="001B5566">
      <w:pPr>
        <w:pStyle w:val="ESTANDAR"/>
        <w:tabs>
          <w:tab w:val="right" w:leader="hyphen" w:pos="6521"/>
        </w:tabs>
        <w:rPr>
          <w:rFonts w:cs="Arial"/>
          <w:szCs w:val="24"/>
        </w:rPr>
      </w:pPr>
      <w:r>
        <w:rPr>
          <w:rFonts w:cs="Arial"/>
          <w:szCs w:val="24"/>
        </w:rPr>
        <w:t>DON/DOÑA ____________________________________________________</w:t>
      </w:r>
      <w:r>
        <w:rPr>
          <w:rFonts w:cs="Arial"/>
          <w:szCs w:val="24"/>
          <w:vertAlign w:val="subscript"/>
        </w:rPr>
        <w:t xml:space="preserve">, </w:t>
      </w:r>
      <w:r>
        <w:rPr>
          <w:rFonts w:cs="Arial"/>
          <w:szCs w:val="24"/>
        </w:rPr>
        <w:t>con D.N.I.</w:t>
      </w:r>
      <w:r>
        <w:rPr>
          <w:rFonts w:cs="Arial"/>
          <w:szCs w:val="24"/>
          <w:vertAlign w:val="subscript"/>
        </w:rPr>
        <w:t xml:space="preserve"> </w:t>
      </w:r>
      <w:proofErr w:type="spellStart"/>
      <w:r>
        <w:rPr>
          <w:rFonts w:cs="Arial"/>
          <w:szCs w:val="24"/>
        </w:rPr>
        <w:t>nº</w:t>
      </w:r>
      <w:proofErr w:type="spellEnd"/>
      <w:r>
        <w:rPr>
          <w:rFonts w:cs="Arial"/>
          <w:szCs w:val="24"/>
        </w:rPr>
        <w:t>___________, y domicilio en ___________________________</w:t>
      </w:r>
      <w:r>
        <w:rPr>
          <w:rFonts w:cs="Arial"/>
          <w:szCs w:val="24"/>
          <w:vertAlign w:val="subscript"/>
        </w:rPr>
        <w:t xml:space="preserve">, </w:t>
      </w:r>
      <w:r>
        <w:rPr>
          <w:rFonts w:cs="Arial"/>
          <w:szCs w:val="24"/>
        </w:rPr>
        <w:t xml:space="preserve">c/ ___________________ </w:t>
      </w:r>
      <w:proofErr w:type="spellStart"/>
      <w:r>
        <w:rPr>
          <w:rFonts w:cs="Arial"/>
          <w:szCs w:val="24"/>
        </w:rPr>
        <w:t>nº</w:t>
      </w:r>
      <w:proofErr w:type="spellEnd"/>
      <w:r>
        <w:rPr>
          <w:rFonts w:cs="Arial"/>
          <w:szCs w:val="24"/>
        </w:rPr>
        <w:t xml:space="preserve"> _____, actuando en su propio nombre y derecho, o en representación de la empresa __________________________, con C.I.F. _____________</w:t>
      </w:r>
      <w:r>
        <w:rPr>
          <w:rFonts w:cs="Arial"/>
          <w:szCs w:val="24"/>
          <w:vertAlign w:val="subscript"/>
        </w:rPr>
        <w:t xml:space="preserve">, </w:t>
      </w:r>
      <w:r>
        <w:rPr>
          <w:rFonts w:cs="Arial"/>
          <w:szCs w:val="24"/>
        </w:rPr>
        <w:t>a la cual represento en calidad de _______________________.</w:t>
      </w:r>
    </w:p>
    <w:p w14:paraId="38B4EB0B" w14:textId="77777777" w:rsidR="001B5566" w:rsidRDefault="001B5566" w:rsidP="001B5566">
      <w:pPr>
        <w:pStyle w:val="ESTANDAR"/>
        <w:tabs>
          <w:tab w:val="right" w:leader="hyphen" w:pos="6521"/>
        </w:tabs>
        <w:rPr>
          <w:rFonts w:cs="Arial"/>
          <w:szCs w:val="24"/>
        </w:rPr>
      </w:pPr>
    </w:p>
    <w:p w14:paraId="0FA9D147" w14:textId="4504D4AA" w:rsidR="00837D08" w:rsidRDefault="001B5566" w:rsidP="00365A37">
      <w:pPr>
        <w:rPr>
          <w:rFonts w:ascii="Arial" w:hAnsi="Arial" w:cs="Arial"/>
          <w:color w:val="auto"/>
          <w:sz w:val="24"/>
          <w:szCs w:val="24"/>
        </w:rPr>
      </w:pPr>
      <w:r w:rsidRPr="001317CD">
        <w:rPr>
          <w:rFonts w:ascii="Arial" w:hAnsi="Arial" w:cs="Arial"/>
          <w:b/>
          <w:color w:val="auto"/>
          <w:sz w:val="24"/>
          <w:szCs w:val="24"/>
        </w:rPr>
        <w:t>PRIMERO:</w:t>
      </w:r>
      <w:r>
        <w:rPr>
          <w:rFonts w:cs="Arial"/>
          <w:szCs w:val="24"/>
        </w:rPr>
        <w:t xml:space="preserve"> </w:t>
      </w:r>
      <w:r w:rsidR="00505508" w:rsidRPr="001317CD">
        <w:rPr>
          <w:rFonts w:ascii="Arial" w:hAnsi="Arial" w:cs="Arial"/>
          <w:color w:val="auto"/>
          <w:sz w:val="24"/>
          <w:szCs w:val="24"/>
        </w:rPr>
        <w:t>Que enterado/a de las condiciones y requisitos que se exigen para</w:t>
      </w:r>
      <w:r w:rsidR="00F6765E">
        <w:rPr>
          <w:rFonts w:ascii="Arial" w:hAnsi="Arial" w:cs="Arial"/>
          <w:color w:val="auto"/>
          <w:sz w:val="24"/>
          <w:szCs w:val="24"/>
        </w:rPr>
        <w:t xml:space="preserve"> </w:t>
      </w:r>
      <w:r w:rsidR="000B5B7A" w:rsidRPr="00AA1429">
        <w:rPr>
          <w:rFonts w:ascii="Arial" w:hAnsi="Arial" w:cs="Arial"/>
          <w:color w:val="auto"/>
          <w:sz w:val="24"/>
          <w:szCs w:val="24"/>
        </w:rPr>
        <w:t xml:space="preserve">la </w:t>
      </w:r>
      <w:r w:rsidR="00365A37">
        <w:rPr>
          <w:rFonts w:ascii="Arial" w:hAnsi="Arial" w:cs="Arial"/>
          <w:color w:val="auto"/>
          <w:sz w:val="24"/>
          <w:szCs w:val="24"/>
        </w:rPr>
        <w:t xml:space="preserve">contratación </w:t>
      </w:r>
      <w:r w:rsidR="00365A37" w:rsidRPr="00365A37">
        <w:rPr>
          <w:rFonts w:ascii="Arial" w:hAnsi="Arial" w:cs="Arial"/>
          <w:color w:val="auto"/>
          <w:sz w:val="24"/>
          <w:szCs w:val="24"/>
        </w:rPr>
        <w:t>de</w:t>
      </w:r>
      <w:r w:rsidR="00F264CB">
        <w:rPr>
          <w:rFonts w:ascii="Arial" w:hAnsi="Arial" w:cs="Arial"/>
          <w:color w:val="auto"/>
          <w:sz w:val="24"/>
          <w:szCs w:val="24"/>
        </w:rPr>
        <w:t xml:space="preserve">l </w:t>
      </w:r>
      <w:r w:rsidR="00FA03B2" w:rsidRPr="00FA03B2">
        <w:rPr>
          <w:rFonts w:ascii="Arial" w:hAnsi="Arial" w:cs="Arial"/>
          <w:sz w:val="24"/>
          <w:szCs w:val="24"/>
        </w:rPr>
        <w:t xml:space="preserve">suministro e instalación de un arco en C </w:t>
      </w:r>
      <w:proofErr w:type="spellStart"/>
      <w:r w:rsidR="00FA03B2" w:rsidRPr="00FA03B2">
        <w:rPr>
          <w:rFonts w:ascii="Arial" w:hAnsi="Arial" w:cs="Arial"/>
          <w:sz w:val="24"/>
          <w:szCs w:val="24"/>
        </w:rPr>
        <w:t>radioqurúrgico</w:t>
      </w:r>
      <w:proofErr w:type="spellEnd"/>
      <w:r w:rsidR="00FA03B2" w:rsidRPr="00FA03B2">
        <w:rPr>
          <w:rFonts w:ascii="Arial" w:hAnsi="Arial" w:cs="Arial"/>
          <w:sz w:val="24"/>
          <w:szCs w:val="24"/>
        </w:rPr>
        <w:t xml:space="preserve"> para el servicio médico de Mutua de Andalucía y de Ceuta, Mutua Colaboradora con la Seguridad Social </w:t>
      </w:r>
      <w:proofErr w:type="spellStart"/>
      <w:r w:rsidR="00FA03B2" w:rsidRPr="00FA03B2">
        <w:rPr>
          <w:rFonts w:ascii="Arial" w:hAnsi="Arial" w:cs="Arial"/>
          <w:sz w:val="24"/>
          <w:szCs w:val="24"/>
        </w:rPr>
        <w:t>nº</w:t>
      </w:r>
      <w:proofErr w:type="spellEnd"/>
      <w:r w:rsidR="00FA03B2" w:rsidRPr="00FA03B2">
        <w:rPr>
          <w:rFonts w:ascii="Arial" w:hAnsi="Arial" w:cs="Arial"/>
          <w:sz w:val="24"/>
          <w:szCs w:val="24"/>
        </w:rPr>
        <w:t xml:space="preserve"> 115, en la localidad de Ceuta</w:t>
      </w:r>
      <w:r w:rsidR="00EC4A6F">
        <w:rPr>
          <w:rFonts w:ascii="Arial" w:hAnsi="Arial" w:cs="Arial"/>
          <w:color w:val="auto"/>
          <w:sz w:val="24"/>
          <w:szCs w:val="24"/>
        </w:rPr>
        <w:t>,</w:t>
      </w:r>
      <w:r w:rsidR="00505508" w:rsidRPr="00D57B57">
        <w:rPr>
          <w:rFonts w:ascii="Arial" w:hAnsi="Arial" w:cs="Arial"/>
          <w:color w:val="auto"/>
          <w:sz w:val="24"/>
          <w:szCs w:val="24"/>
        </w:rPr>
        <w:t xml:space="preserve"> </w:t>
      </w:r>
      <w:r w:rsidR="00505508" w:rsidRPr="001317CD">
        <w:rPr>
          <w:rFonts w:ascii="Arial" w:hAnsi="Arial" w:cs="Arial"/>
          <w:color w:val="auto"/>
          <w:sz w:val="24"/>
          <w:szCs w:val="24"/>
        </w:rPr>
        <w:t xml:space="preserve">se compromete a tomar a su cargo la ejecución </w:t>
      </w:r>
      <w:proofErr w:type="gramStart"/>
      <w:r w:rsidR="00505508" w:rsidRPr="001317CD">
        <w:rPr>
          <w:rFonts w:ascii="Arial" w:hAnsi="Arial" w:cs="Arial"/>
          <w:color w:val="auto"/>
          <w:sz w:val="24"/>
          <w:szCs w:val="24"/>
        </w:rPr>
        <w:t>del mismo</w:t>
      </w:r>
      <w:proofErr w:type="gramEnd"/>
      <w:r w:rsidR="00505508" w:rsidRPr="001317CD">
        <w:rPr>
          <w:rFonts w:ascii="Arial" w:hAnsi="Arial" w:cs="Arial"/>
          <w:color w:val="auto"/>
          <w:sz w:val="24"/>
          <w:szCs w:val="24"/>
        </w:rPr>
        <w:t>, con estricta sujeción al pliego de condiciones particulares y al de prescripciones técnicas que los definen</w:t>
      </w:r>
      <w:r w:rsidRPr="001317CD">
        <w:rPr>
          <w:rFonts w:ascii="Arial" w:hAnsi="Arial" w:cs="Arial"/>
          <w:color w:val="auto"/>
          <w:sz w:val="24"/>
          <w:szCs w:val="24"/>
        </w:rPr>
        <w:t xml:space="preserve">, </w:t>
      </w:r>
      <w:r w:rsidR="000B18E8">
        <w:rPr>
          <w:rFonts w:ascii="Arial" w:hAnsi="Arial" w:cs="Arial"/>
          <w:color w:val="auto"/>
          <w:sz w:val="24"/>
          <w:szCs w:val="24"/>
        </w:rPr>
        <w:t xml:space="preserve">y propone la </w:t>
      </w:r>
      <w:r w:rsidRPr="00723F4D">
        <w:rPr>
          <w:rFonts w:ascii="Arial" w:hAnsi="Arial" w:cs="Arial"/>
          <w:b/>
          <w:color w:val="auto"/>
          <w:sz w:val="24"/>
          <w:szCs w:val="24"/>
        </w:rPr>
        <w:t>SIGUIENTE OFERTA</w:t>
      </w:r>
      <w:r>
        <w:rPr>
          <w:rFonts w:ascii="Arial" w:hAnsi="Arial" w:cs="Arial"/>
          <w:color w:val="auto"/>
          <w:sz w:val="24"/>
          <w:szCs w:val="24"/>
        </w:rPr>
        <w:t>:</w:t>
      </w:r>
    </w:p>
    <w:p w14:paraId="00CE40D4" w14:textId="77777777" w:rsidR="00837D08" w:rsidRPr="001317CD" w:rsidRDefault="00837D08" w:rsidP="00D857A5">
      <w:pPr>
        <w:rPr>
          <w:rFonts w:ascii="Arial" w:hAnsi="Arial" w:cs="Arial"/>
          <w:color w:val="auto"/>
          <w:sz w:val="24"/>
          <w:szCs w:val="24"/>
        </w:rPr>
      </w:pPr>
    </w:p>
    <w:p w14:paraId="0399A2B1" w14:textId="77777777" w:rsidR="000B18E8" w:rsidRDefault="000B18E8" w:rsidP="001B5566">
      <w:pPr>
        <w:pStyle w:val="ESTANDAR"/>
        <w:tabs>
          <w:tab w:val="right" w:leader="hyphen" w:pos="6521"/>
        </w:tabs>
        <w:rPr>
          <w:rFonts w:cs="Arial"/>
          <w:szCs w:val="24"/>
        </w:rPr>
      </w:pPr>
    </w:p>
    <w:p w14:paraId="38031115" w14:textId="77777777" w:rsidR="001B5566" w:rsidRDefault="00274D98" w:rsidP="008C28A9">
      <w:pPr>
        <w:pStyle w:val="ESTANDAR"/>
        <w:tabs>
          <w:tab w:val="right" w:leader="hyphen" w:pos="6521"/>
        </w:tabs>
        <w:jc w:val="center"/>
        <w:rPr>
          <w:rFonts w:cs="Arial"/>
          <w:szCs w:val="24"/>
        </w:rPr>
      </w:pPr>
      <w:r w:rsidRPr="00274D98">
        <w:rPr>
          <w:rFonts w:cs="Arial"/>
          <w:szCs w:val="24"/>
          <w:u w:val="single"/>
        </w:rPr>
        <w:t>S</w:t>
      </w:r>
      <w:r w:rsidR="00E64781" w:rsidRPr="00274D98">
        <w:rPr>
          <w:rFonts w:cs="Arial"/>
          <w:szCs w:val="24"/>
          <w:u w:val="single"/>
        </w:rPr>
        <w:t xml:space="preserve">eñalar con un </w:t>
      </w:r>
      <w:r w:rsidR="00E64781" w:rsidRPr="00274D98">
        <w:rPr>
          <w:rFonts w:cs="Arial"/>
          <w:szCs w:val="24"/>
          <w:u w:val="single"/>
        </w:rPr>
        <w:sym w:font="Wingdings" w:char="F0FE"/>
      </w:r>
      <w:r w:rsidR="00E64781" w:rsidRPr="00274D98">
        <w:rPr>
          <w:rFonts w:cs="Arial"/>
          <w:szCs w:val="24"/>
          <w:u w:val="single"/>
        </w:rPr>
        <w:t xml:space="preserve"> </w:t>
      </w:r>
      <w:r w:rsidR="008C28A9">
        <w:rPr>
          <w:rFonts w:cs="Arial"/>
          <w:szCs w:val="24"/>
          <w:u w:val="single"/>
        </w:rPr>
        <w:t>la oferta presentada</w:t>
      </w:r>
    </w:p>
    <w:p w14:paraId="3A24293D" w14:textId="77777777" w:rsidR="00033B89" w:rsidRDefault="00033B89" w:rsidP="001B5566">
      <w:pPr>
        <w:pStyle w:val="ESTANDAR"/>
        <w:tabs>
          <w:tab w:val="right" w:leader="hyphen" w:pos="6521"/>
        </w:tabs>
        <w:rPr>
          <w:rFonts w:cs="Arial"/>
          <w:b/>
          <w:szCs w:val="24"/>
        </w:rPr>
      </w:pPr>
    </w:p>
    <w:p w14:paraId="184ECCC0" w14:textId="6EB0BA01" w:rsidR="00342544" w:rsidRPr="00342544" w:rsidRDefault="00C31911" w:rsidP="00342544">
      <w:pPr>
        <w:pStyle w:val="ESTANDAR"/>
        <w:tabs>
          <w:tab w:val="right" w:leader="hyphen" w:pos="6521"/>
        </w:tabs>
        <w:jc w:val="center"/>
        <w:rPr>
          <w:rFonts w:cs="Arial"/>
          <w:b/>
          <w:szCs w:val="24"/>
          <w:u w:val="single"/>
        </w:rPr>
      </w:pPr>
      <w:r>
        <w:rPr>
          <w:rFonts w:cs="Arial"/>
          <w:b/>
          <w:szCs w:val="24"/>
          <w:u w:val="single"/>
        </w:rPr>
        <w:t>OFERTA TÉCNICA</w:t>
      </w:r>
    </w:p>
    <w:p w14:paraId="25C996B8" w14:textId="41A7D16F" w:rsidR="000231D4" w:rsidRDefault="000231D4" w:rsidP="001B5566">
      <w:pPr>
        <w:pStyle w:val="ESTANDAR"/>
        <w:tabs>
          <w:tab w:val="right" w:leader="hyphen" w:pos="6521"/>
        </w:tabs>
        <w:rPr>
          <w:rFonts w:cs="Arial"/>
          <w:b/>
          <w:szCs w:val="24"/>
          <w:u w:val="single"/>
        </w:rPr>
      </w:pPr>
    </w:p>
    <w:p w14:paraId="5E1A58D4" w14:textId="77777777" w:rsidR="000231D4" w:rsidRDefault="000231D4" w:rsidP="001B5566">
      <w:pPr>
        <w:pStyle w:val="ESTANDAR"/>
        <w:tabs>
          <w:tab w:val="right" w:leader="hyphen" w:pos="6521"/>
        </w:tabs>
        <w:rPr>
          <w:rFonts w:cs="Arial"/>
          <w:b/>
          <w:szCs w:val="24"/>
          <w:u w:val="single"/>
        </w:rPr>
      </w:pPr>
    </w:p>
    <w:p w14:paraId="087FEAFF" w14:textId="499D3E20" w:rsidR="00947267" w:rsidRPr="00E709D8" w:rsidRDefault="00E13573" w:rsidP="00E709D8">
      <w:pPr>
        <w:pStyle w:val="ESTANDAR"/>
        <w:numPr>
          <w:ilvl w:val="0"/>
          <w:numId w:val="24"/>
        </w:numPr>
        <w:tabs>
          <w:tab w:val="right" w:leader="hyphen" w:pos="6521"/>
        </w:tabs>
        <w:rPr>
          <w:rFonts w:cs="Arial"/>
          <w:b/>
          <w:sz w:val="28"/>
          <w:szCs w:val="28"/>
        </w:rPr>
      </w:pPr>
      <w:r>
        <w:rPr>
          <w:rFonts w:cs="Arial"/>
          <w:b/>
          <w:szCs w:val="24"/>
        </w:rPr>
        <w:t>Condiciones y duración de la garantía</w:t>
      </w:r>
      <w:r w:rsidR="00AA3F31" w:rsidRPr="00AA3F31">
        <w:rPr>
          <w:rFonts w:cs="Arial"/>
          <w:bCs/>
          <w:szCs w:val="24"/>
        </w:rPr>
        <w:t xml:space="preserve"> (marcar una opción)</w:t>
      </w:r>
    </w:p>
    <w:p w14:paraId="092BB53D" w14:textId="77777777" w:rsidR="00C31911" w:rsidRPr="00365A37" w:rsidRDefault="00C31911" w:rsidP="00947267">
      <w:pPr>
        <w:pStyle w:val="ESTANDAR"/>
        <w:tabs>
          <w:tab w:val="right" w:leader="hyphen" w:pos="6521"/>
        </w:tabs>
        <w:ind w:left="720"/>
        <w:rPr>
          <w:rFonts w:cs="Arial"/>
          <w:b/>
          <w:sz w:val="28"/>
          <w:szCs w:val="28"/>
        </w:rPr>
      </w:pPr>
    </w:p>
    <w:p w14:paraId="04D8CB98" w14:textId="0FC3068A" w:rsidR="00E13573" w:rsidRPr="00E13573" w:rsidRDefault="00E13573" w:rsidP="00E13573">
      <w:pPr>
        <w:pStyle w:val="ESTANDAR"/>
        <w:tabs>
          <w:tab w:val="right" w:leader="hyphen" w:pos="6521"/>
        </w:tabs>
        <w:ind w:left="567" w:hanging="283"/>
        <w:rPr>
          <w:rFonts w:cs="Arial"/>
          <w:bCs/>
          <w:szCs w:val="24"/>
        </w:rPr>
      </w:pP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 w:rsidR="00947267" w:rsidRPr="00274D98">
        <w:rPr>
          <w:rFonts w:cs="Arial"/>
          <w:szCs w:val="24"/>
        </w:rPr>
        <w:sym w:font="Wingdings" w:char="F06F"/>
      </w:r>
      <w:r w:rsidR="00947267">
        <w:rPr>
          <w:rFonts w:cs="Arial"/>
          <w:szCs w:val="24"/>
        </w:rPr>
        <w:t xml:space="preserve"> </w:t>
      </w:r>
      <w:r w:rsidR="00947267">
        <w:rPr>
          <w:rFonts w:cs="Arial"/>
          <w:b/>
          <w:szCs w:val="24"/>
        </w:rPr>
        <w:t xml:space="preserve">Se oferta: </w:t>
      </w:r>
      <w:r>
        <w:rPr>
          <w:rFonts w:cs="Arial"/>
          <w:bCs/>
          <w:szCs w:val="24"/>
        </w:rPr>
        <w:t>ampliar u</w:t>
      </w:r>
      <w:r w:rsidRPr="00E13573">
        <w:rPr>
          <w:rFonts w:cs="Arial"/>
          <w:bCs/>
          <w:szCs w:val="24"/>
        </w:rPr>
        <w:t>n año más sobre el plazo de garantía</w:t>
      </w:r>
    </w:p>
    <w:p w14:paraId="07346018" w14:textId="1326B77C" w:rsidR="00AA3F31" w:rsidRDefault="00E13573" w:rsidP="00E13573">
      <w:pPr>
        <w:pStyle w:val="ESTANDAR"/>
        <w:tabs>
          <w:tab w:val="right" w:leader="hyphen" w:pos="6521"/>
        </w:tabs>
        <w:ind w:left="567" w:hanging="283"/>
        <w:rPr>
          <w:rFonts w:cs="Arial"/>
          <w:bCs/>
          <w:szCs w:val="24"/>
        </w:rPr>
      </w:pPr>
      <w:r>
        <w:rPr>
          <w:rFonts w:cs="Arial"/>
          <w:bCs/>
          <w:szCs w:val="24"/>
        </w:rPr>
        <w:tab/>
      </w:r>
      <w:r>
        <w:rPr>
          <w:rFonts w:cs="Arial"/>
          <w:bCs/>
          <w:szCs w:val="24"/>
        </w:rPr>
        <w:tab/>
      </w:r>
      <w:r w:rsidRPr="00E13573">
        <w:rPr>
          <w:rFonts w:cs="Arial"/>
          <w:bCs/>
          <w:szCs w:val="24"/>
        </w:rPr>
        <w:t>obligatorio, (</w:t>
      </w:r>
      <w:r w:rsidR="00FA03B2">
        <w:rPr>
          <w:rFonts w:cs="Arial"/>
          <w:bCs/>
          <w:szCs w:val="24"/>
        </w:rPr>
        <w:t>3</w:t>
      </w:r>
      <w:r w:rsidRPr="00E13573">
        <w:rPr>
          <w:rFonts w:cs="Arial"/>
          <w:bCs/>
          <w:szCs w:val="24"/>
        </w:rPr>
        <w:t xml:space="preserve"> años + 1).</w:t>
      </w:r>
    </w:p>
    <w:p w14:paraId="23256D18" w14:textId="1C3B78DA" w:rsidR="00AA3F31" w:rsidRDefault="00AA3F31" w:rsidP="00947267">
      <w:pPr>
        <w:pStyle w:val="ESTANDAR"/>
        <w:tabs>
          <w:tab w:val="right" w:leader="hyphen" w:pos="6521"/>
        </w:tabs>
        <w:ind w:left="567" w:hanging="283"/>
        <w:rPr>
          <w:rFonts w:cs="Arial"/>
          <w:bCs/>
          <w:szCs w:val="24"/>
        </w:rPr>
      </w:pPr>
    </w:p>
    <w:p w14:paraId="65F9C3D9" w14:textId="0F2FB292" w:rsidR="00E13573" w:rsidRPr="00E13573" w:rsidRDefault="00E13573" w:rsidP="00E13573">
      <w:pPr>
        <w:pStyle w:val="ESTANDAR"/>
        <w:tabs>
          <w:tab w:val="right" w:leader="hyphen" w:pos="6521"/>
        </w:tabs>
        <w:ind w:left="567" w:hanging="283"/>
        <w:rPr>
          <w:rFonts w:cs="Arial"/>
          <w:bCs/>
          <w:szCs w:val="24"/>
        </w:rPr>
      </w:pP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 w:rsidRPr="00274D98">
        <w:rPr>
          <w:rFonts w:cs="Arial"/>
          <w:szCs w:val="24"/>
        </w:rPr>
        <w:sym w:font="Wingdings" w:char="F06F"/>
      </w:r>
      <w:r>
        <w:rPr>
          <w:rFonts w:cs="Arial"/>
          <w:szCs w:val="24"/>
        </w:rPr>
        <w:t xml:space="preserve"> </w:t>
      </w:r>
      <w:r>
        <w:rPr>
          <w:rFonts w:cs="Arial"/>
          <w:b/>
          <w:szCs w:val="24"/>
        </w:rPr>
        <w:t xml:space="preserve">Se oferta: </w:t>
      </w:r>
      <w:r>
        <w:rPr>
          <w:rFonts w:cs="Arial"/>
          <w:bCs/>
          <w:szCs w:val="24"/>
        </w:rPr>
        <w:t>ampliar dos</w:t>
      </w:r>
      <w:r w:rsidRPr="00E13573">
        <w:rPr>
          <w:rFonts w:cs="Arial"/>
          <w:bCs/>
          <w:szCs w:val="24"/>
        </w:rPr>
        <w:t xml:space="preserve"> año</w:t>
      </w:r>
      <w:r>
        <w:rPr>
          <w:rFonts w:cs="Arial"/>
          <w:bCs/>
          <w:szCs w:val="24"/>
        </w:rPr>
        <w:t>s</w:t>
      </w:r>
      <w:r w:rsidRPr="00E13573">
        <w:rPr>
          <w:rFonts w:cs="Arial"/>
          <w:bCs/>
          <w:szCs w:val="24"/>
        </w:rPr>
        <w:t xml:space="preserve"> más sobre el plazo de garantía</w:t>
      </w:r>
    </w:p>
    <w:p w14:paraId="39DB373F" w14:textId="4335ABC3" w:rsidR="00E13573" w:rsidRDefault="00E13573" w:rsidP="00E13573">
      <w:pPr>
        <w:pStyle w:val="ESTANDAR"/>
        <w:tabs>
          <w:tab w:val="right" w:leader="hyphen" w:pos="6521"/>
        </w:tabs>
        <w:ind w:left="567" w:hanging="283"/>
        <w:rPr>
          <w:rFonts w:cs="Arial"/>
          <w:bCs/>
          <w:szCs w:val="24"/>
        </w:rPr>
      </w:pPr>
      <w:r>
        <w:rPr>
          <w:rFonts w:cs="Arial"/>
          <w:bCs/>
          <w:szCs w:val="24"/>
        </w:rPr>
        <w:tab/>
      </w:r>
      <w:r>
        <w:rPr>
          <w:rFonts w:cs="Arial"/>
          <w:bCs/>
          <w:szCs w:val="24"/>
        </w:rPr>
        <w:tab/>
      </w:r>
      <w:r w:rsidRPr="00E13573">
        <w:rPr>
          <w:rFonts w:cs="Arial"/>
          <w:bCs/>
          <w:szCs w:val="24"/>
        </w:rPr>
        <w:t>obligatorio, (</w:t>
      </w:r>
      <w:r w:rsidR="00FA03B2">
        <w:rPr>
          <w:rFonts w:cs="Arial"/>
          <w:bCs/>
          <w:szCs w:val="24"/>
        </w:rPr>
        <w:t>3</w:t>
      </w:r>
      <w:r w:rsidRPr="00E13573">
        <w:rPr>
          <w:rFonts w:cs="Arial"/>
          <w:bCs/>
          <w:szCs w:val="24"/>
        </w:rPr>
        <w:t xml:space="preserve"> años + </w:t>
      </w:r>
      <w:r>
        <w:rPr>
          <w:rFonts w:cs="Arial"/>
          <w:bCs/>
          <w:szCs w:val="24"/>
        </w:rPr>
        <w:t>2</w:t>
      </w:r>
      <w:r w:rsidRPr="00E13573">
        <w:rPr>
          <w:rFonts w:cs="Arial"/>
          <w:bCs/>
          <w:szCs w:val="24"/>
        </w:rPr>
        <w:t>).</w:t>
      </w:r>
    </w:p>
    <w:p w14:paraId="3097F1BA" w14:textId="47B57A62" w:rsidR="00E13573" w:rsidRDefault="00E13573" w:rsidP="00947267">
      <w:pPr>
        <w:pStyle w:val="ESTANDAR"/>
        <w:tabs>
          <w:tab w:val="right" w:leader="hyphen" w:pos="6521"/>
        </w:tabs>
        <w:ind w:left="567" w:hanging="283"/>
        <w:rPr>
          <w:rFonts w:cs="Arial"/>
          <w:bCs/>
          <w:szCs w:val="24"/>
        </w:rPr>
      </w:pPr>
    </w:p>
    <w:p w14:paraId="5B75F387" w14:textId="3AD47289" w:rsidR="00E13573" w:rsidRPr="00E13573" w:rsidRDefault="00E13573" w:rsidP="00E13573">
      <w:pPr>
        <w:pStyle w:val="ESTANDAR"/>
        <w:tabs>
          <w:tab w:val="right" w:leader="hyphen" w:pos="6521"/>
        </w:tabs>
        <w:ind w:left="567" w:hanging="283"/>
        <w:rPr>
          <w:rFonts w:cs="Arial"/>
          <w:bCs/>
          <w:szCs w:val="24"/>
        </w:rPr>
      </w:pP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 w:rsidRPr="00274D98">
        <w:rPr>
          <w:rFonts w:cs="Arial"/>
          <w:szCs w:val="24"/>
        </w:rPr>
        <w:sym w:font="Wingdings" w:char="F06F"/>
      </w:r>
      <w:r>
        <w:rPr>
          <w:rFonts w:cs="Arial"/>
          <w:szCs w:val="24"/>
        </w:rPr>
        <w:t xml:space="preserve"> </w:t>
      </w:r>
      <w:r>
        <w:rPr>
          <w:rFonts w:cs="Arial"/>
          <w:b/>
          <w:szCs w:val="24"/>
        </w:rPr>
        <w:t xml:space="preserve">Se oferta: </w:t>
      </w:r>
      <w:r>
        <w:rPr>
          <w:rFonts w:cs="Arial"/>
          <w:bCs/>
          <w:szCs w:val="24"/>
        </w:rPr>
        <w:t>ampliar tres</w:t>
      </w:r>
      <w:r w:rsidRPr="00E13573">
        <w:rPr>
          <w:rFonts w:cs="Arial"/>
          <w:bCs/>
          <w:szCs w:val="24"/>
        </w:rPr>
        <w:t xml:space="preserve"> año</w:t>
      </w:r>
      <w:r>
        <w:rPr>
          <w:rFonts w:cs="Arial"/>
          <w:bCs/>
          <w:szCs w:val="24"/>
        </w:rPr>
        <w:t>s</w:t>
      </w:r>
      <w:r w:rsidRPr="00E13573">
        <w:rPr>
          <w:rFonts w:cs="Arial"/>
          <w:bCs/>
          <w:szCs w:val="24"/>
        </w:rPr>
        <w:t xml:space="preserve"> más sobre el plazo de garantía</w:t>
      </w:r>
    </w:p>
    <w:p w14:paraId="570C71C3" w14:textId="33AB58CB" w:rsidR="00E13573" w:rsidRDefault="00E13573" w:rsidP="00E13573">
      <w:pPr>
        <w:pStyle w:val="ESTANDAR"/>
        <w:tabs>
          <w:tab w:val="right" w:leader="hyphen" w:pos="6521"/>
        </w:tabs>
        <w:ind w:left="567" w:hanging="283"/>
        <w:rPr>
          <w:rFonts w:cs="Arial"/>
          <w:bCs/>
          <w:szCs w:val="24"/>
        </w:rPr>
      </w:pPr>
      <w:r>
        <w:rPr>
          <w:rFonts w:cs="Arial"/>
          <w:bCs/>
          <w:szCs w:val="24"/>
        </w:rPr>
        <w:tab/>
      </w:r>
      <w:r>
        <w:rPr>
          <w:rFonts w:cs="Arial"/>
          <w:bCs/>
          <w:szCs w:val="24"/>
        </w:rPr>
        <w:tab/>
      </w:r>
      <w:r w:rsidRPr="00E13573">
        <w:rPr>
          <w:rFonts w:cs="Arial"/>
          <w:bCs/>
          <w:szCs w:val="24"/>
        </w:rPr>
        <w:t>obligatorio, (</w:t>
      </w:r>
      <w:r w:rsidR="00FA03B2">
        <w:rPr>
          <w:rFonts w:cs="Arial"/>
          <w:bCs/>
          <w:szCs w:val="24"/>
        </w:rPr>
        <w:t>3</w:t>
      </w:r>
      <w:r w:rsidRPr="00E13573">
        <w:rPr>
          <w:rFonts w:cs="Arial"/>
          <w:bCs/>
          <w:szCs w:val="24"/>
        </w:rPr>
        <w:t xml:space="preserve"> años + </w:t>
      </w:r>
      <w:r>
        <w:rPr>
          <w:rFonts w:cs="Arial"/>
          <w:bCs/>
          <w:szCs w:val="24"/>
        </w:rPr>
        <w:t>3</w:t>
      </w:r>
      <w:r w:rsidRPr="00E13573">
        <w:rPr>
          <w:rFonts w:cs="Arial"/>
          <w:bCs/>
          <w:szCs w:val="24"/>
        </w:rPr>
        <w:t>).</w:t>
      </w:r>
    </w:p>
    <w:p w14:paraId="266EE924" w14:textId="77777777" w:rsidR="00E13573" w:rsidRDefault="00E13573" w:rsidP="00947267">
      <w:pPr>
        <w:pStyle w:val="ESTANDAR"/>
        <w:tabs>
          <w:tab w:val="right" w:leader="hyphen" w:pos="6521"/>
        </w:tabs>
        <w:ind w:left="567" w:hanging="283"/>
        <w:rPr>
          <w:rFonts w:cs="Arial"/>
          <w:bCs/>
          <w:szCs w:val="24"/>
        </w:rPr>
      </w:pPr>
    </w:p>
    <w:p w14:paraId="38B7863D" w14:textId="2A3BB9EE" w:rsidR="00033B89" w:rsidRDefault="00E13573" w:rsidP="00E709D8">
      <w:pPr>
        <w:pStyle w:val="ESTANDAR"/>
        <w:tabs>
          <w:tab w:val="right" w:leader="hyphen" w:pos="6521"/>
        </w:tabs>
        <w:ind w:left="567" w:hanging="283"/>
        <w:rPr>
          <w:rFonts w:cs="Arial"/>
          <w:bCs/>
          <w:szCs w:val="24"/>
        </w:rPr>
      </w:pP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 w:rsidR="00947267" w:rsidRPr="00274D98">
        <w:rPr>
          <w:rFonts w:cs="Arial"/>
          <w:szCs w:val="24"/>
        </w:rPr>
        <w:sym w:font="Wingdings" w:char="F06F"/>
      </w:r>
      <w:r w:rsidR="00947267">
        <w:rPr>
          <w:rFonts w:cs="Arial"/>
          <w:szCs w:val="24"/>
        </w:rPr>
        <w:t xml:space="preserve"> </w:t>
      </w:r>
      <w:r w:rsidR="00947267" w:rsidRPr="000B5B7A">
        <w:rPr>
          <w:rFonts w:cs="Arial"/>
          <w:b/>
          <w:szCs w:val="24"/>
        </w:rPr>
        <w:t>No se oferta</w:t>
      </w:r>
      <w:r w:rsidR="00947267">
        <w:rPr>
          <w:rFonts w:cs="Arial"/>
          <w:b/>
          <w:szCs w:val="24"/>
        </w:rPr>
        <w:t>:</w:t>
      </w:r>
      <w:r w:rsidR="00947267">
        <w:rPr>
          <w:rFonts w:cs="Arial"/>
          <w:szCs w:val="24"/>
        </w:rPr>
        <w:t xml:space="preserve"> </w:t>
      </w:r>
      <w:r>
        <w:rPr>
          <w:rFonts w:cs="Arial"/>
          <w:bCs/>
          <w:szCs w:val="24"/>
        </w:rPr>
        <w:t>ampliación adicional de la garantía.</w:t>
      </w:r>
    </w:p>
    <w:p w14:paraId="116C2A85" w14:textId="77777777" w:rsidR="00AA3F31" w:rsidRDefault="00AA3F31" w:rsidP="00E709D8">
      <w:pPr>
        <w:pStyle w:val="ESTANDAR"/>
        <w:tabs>
          <w:tab w:val="right" w:leader="hyphen" w:pos="6521"/>
        </w:tabs>
        <w:ind w:left="567" w:hanging="283"/>
        <w:rPr>
          <w:rFonts w:cs="Arial"/>
          <w:b/>
          <w:szCs w:val="24"/>
          <w:u w:val="single"/>
        </w:rPr>
      </w:pPr>
    </w:p>
    <w:p w14:paraId="5C0FE332" w14:textId="77777777" w:rsidR="00FA03B2" w:rsidRDefault="00FA03B2">
      <w:pPr>
        <w:overflowPunct/>
        <w:autoSpaceDE/>
        <w:autoSpaceDN/>
        <w:adjustRightInd/>
        <w:spacing w:after="200" w:line="276" w:lineRule="auto"/>
        <w:jc w:val="left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cs="Arial"/>
          <w:b/>
          <w:szCs w:val="24"/>
        </w:rPr>
        <w:br w:type="page"/>
      </w:r>
    </w:p>
    <w:p w14:paraId="67375993" w14:textId="461CDB25" w:rsidR="00947267" w:rsidRPr="00AA3F31" w:rsidRDefault="00947267" w:rsidP="00AA3F31">
      <w:pPr>
        <w:pStyle w:val="ESTANDAR"/>
        <w:numPr>
          <w:ilvl w:val="0"/>
          <w:numId w:val="24"/>
        </w:numPr>
        <w:tabs>
          <w:tab w:val="right" w:leader="hyphen" w:pos="6521"/>
        </w:tabs>
        <w:rPr>
          <w:rFonts w:cs="Arial"/>
          <w:b/>
          <w:szCs w:val="24"/>
        </w:rPr>
      </w:pPr>
      <w:r w:rsidRPr="00AA3F31">
        <w:rPr>
          <w:rFonts w:cs="Arial"/>
          <w:b/>
          <w:szCs w:val="24"/>
        </w:rPr>
        <w:lastRenderedPageBreak/>
        <w:tab/>
      </w:r>
      <w:r w:rsidR="00E13573">
        <w:rPr>
          <w:rFonts w:cs="Arial"/>
          <w:b/>
          <w:szCs w:val="24"/>
        </w:rPr>
        <w:t>Mantenimiento una vez transcurrido el plazo de garantía ofertado.</w:t>
      </w:r>
      <w:r w:rsidR="00AA3F31">
        <w:rPr>
          <w:rFonts w:cs="Arial"/>
          <w:b/>
          <w:szCs w:val="24"/>
        </w:rPr>
        <w:t xml:space="preserve"> </w:t>
      </w:r>
      <w:r w:rsidR="00D33464" w:rsidRPr="00AA3F31">
        <w:rPr>
          <w:rFonts w:cs="Arial"/>
          <w:bCs/>
          <w:szCs w:val="24"/>
        </w:rPr>
        <w:t>(marcar una opción)</w:t>
      </w:r>
    </w:p>
    <w:p w14:paraId="51745D34" w14:textId="77777777" w:rsidR="00947267" w:rsidRPr="00947267" w:rsidRDefault="00947267" w:rsidP="00947267">
      <w:pPr>
        <w:pStyle w:val="ESTANDAR"/>
        <w:tabs>
          <w:tab w:val="right" w:leader="hyphen" w:pos="6521"/>
        </w:tabs>
        <w:ind w:left="720"/>
        <w:rPr>
          <w:rFonts w:cs="Arial"/>
          <w:b/>
          <w:szCs w:val="24"/>
        </w:rPr>
      </w:pPr>
    </w:p>
    <w:p w14:paraId="4C563967" w14:textId="627ED7AB" w:rsidR="00E13573" w:rsidRDefault="00E13573" w:rsidP="00E13573">
      <w:pPr>
        <w:pStyle w:val="ESTANDAR"/>
        <w:tabs>
          <w:tab w:val="right" w:leader="hyphen" w:pos="6521"/>
        </w:tabs>
        <w:ind w:left="720" w:hanging="283"/>
        <w:rPr>
          <w:rFonts w:cs="Arial"/>
          <w:bCs/>
          <w:szCs w:val="24"/>
        </w:rPr>
      </w:pP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 w:rsidRPr="00274D98">
        <w:rPr>
          <w:rFonts w:cs="Arial"/>
          <w:szCs w:val="24"/>
        </w:rPr>
        <w:sym w:font="Wingdings" w:char="F06F"/>
      </w:r>
      <w:r>
        <w:rPr>
          <w:rFonts w:cs="Arial"/>
          <w:szCs w:val="24"/>
        </w:rPr>
        <w:t xml:space="preserve"> </w:t>
      </w:r>
      <w:r>
        <w:rPr>
          <w:rFonts w:cs="Arial"/>
          <w:b/>
          <w:szCs w:val="24"/>
        </w:rPr>
        <w:t xml:space="preserve">Se oferta: </w:t>
      </w:r>
      <w:r w:rsidR="00FA03B2" w:rsidRPr="00FA03B2">
        <w:rPr>
          <w:rFonts w:cs="Arial"/>
          <w:bCs/>
          <w:szCs w:val="24"/>
        </w:rPr>
        <w:t>Tiempo de mantenimiento integral de 1 año después del cumplimiento del periodo de la garantía (periodo obligatorio + periodo ofertado)</w:t>
      </w:r>
    </w:p>
    <w:p w14:paraId="22E4F917" w14:textId="0D1425DE" w:rsidR="00E13573" w:rsidRDefault="00E13573" w:rsidP="00E13573">
      <w:pPr>
        <w:pStyle w:val="ESTANDAR"/>
        <w:tabs>
          <w:tab w:val="right" w:leader="hyphen" w:pos="6521"/>
        </w:tabs>
        <w:ind w:left="567" w:hanging="283"/>
        <w:rPr>
          <w:rFonts w:cs="Arial"/>
          <w:bCs/>
          <w:szCs w:val="24"/>
        </w:rPr>
      </w:pPr>
    </w:p>
    <w:p w14:paraId="58FD6D05" w14:textId="17CA9201" w:rsidR="00E13573" w:rsidRDefault="00E13573" w:rsidP="00E13573">
      <w:pPr>
        <w:pStyle w:val="ESTANDAR"/>
        <w:tabs>
          <w:tab w:val="right" w:leader="hyphen" w:pos="6521"/>
        </w:tabs>
        <w:ind w:left="720" w:hanging="283"/>
        <w:rPr>
          <w:rFonts w:cs="Arial"/>
          <w:bCs/>
          <w:szCs w:val="24"/>
        </w:rPr>
      </w:pP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 w:rsidRPr="00274D98">
        <w:rPr>
          <w:rFonts w:cs="Arial"/>
          <w:szCs w:val="24"/>
        </w:rPr>
        <w:sym w:font="Wingdings" w:char="F06F"/>
      </w:r>
      <w:r>
        <w:rPr>
          <w:rFonts w:cs="Arial"/>
          <w:szCs w:val="24"/>
        </w:rPr>
        <w:t xml:space="preserve"> </w:t>
      </w:r>
      <w:r>
        <w:rPr>
          <w:rFonts w:cs="Arial"/>
          <w:b/>
          <w:szCs w:val="24"/>
        </w:rPr>
        <w:t xml:space="preserve">Se oferta: </w:t>
      </w:r>
      <w:r w:rsidR="00FA03B2" w:rsidRPr="00FA03B2">
        <w:rPr>
          <w:rFonts w:cs="Arial"/>
          <w:bCs/>
          <w:szCs w:val="24"/>
        </w:rPr>
        <w:t>Tiempo de mantenimiento integral de 2 años después del cumplimiento del periodo de la garantía (periodo obligatorio + periodo ofertado).</w:t>
      </w:r>
    </w:p>
    <w:p w14:paraId="1669733B" w14:textId="66765B0C" w:rsidR="00E13573" w:rsidRDefault="00E13573" w:rsidP="00E13573">
      <w:pPr>
        <w:pStyle w:val="ESTANDAR"/>
        <w:tabs>
          <w:tab w:val="right" w:leader="hyphen" w:pos="6521"/>
        </w:tabs>
        <w:ind w:left="567" w:hanging="283"/>
        <w:rPr>
          <w:rFonts w:cs="Arial"/>
          <w:bCs/>
          <w:szCs w:val="24"/>
        </w:rPr>
      </w:pPr>
    </w:p>
    <w:p w14:paraId="658FD989" w14:textId="5A99587A" w:rsidR="00E13573" w:rsidRDefault="00E13573" w:rsidP="00E13573">
      <w:pPr>
        <w:pStyle w:val="ESTANDAR"/>
        <w:tabs>
          <w:tab w:val="right" w:leader="hyphen" w:pos="6521"/>
        </w:tabs>
        <w:ind w:left="567" w:hanging="283"/>
        <w:rPr>
          <w:rFonts w:cs="Arial"/>
          <w:bCs/>
          <w:szCs w:val="24"/>
        </w:rPr>
      </w:pPr>
    </w:p>
    <w:p w14:paraId="47E415E3" w14:textId="21B9F40C" w:rsidR="00E13573" w:rsidRDefault="00E13573" w:rsidP="00E13573">
      <w:pPr>
        <w:pStyle w:val="ESTANDAR"/>
        <w:tabs>
          <w:tab w:val="right" w:leader="hyphen" w:pos="6521"/>
        </w:tabs>
        <w:ind w:left="567" w:hanging="283"/>
        <w:rPr>
          <w:rFonts w:cs="Arial"/>
          <w:bCs/>
          <w:szCs w:val="24"/>
        </w:rPr>
      </w:pP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 w:rsidRPr="00274D98">
        <w:rPr>
          <w:rFonts w:cs="Arial"/>
          <w:szCs w:val="24"/>
        </w:rPr>
        <w:sym w:font="Wingdings" w:char="F06F"/>
      </w:r>
      <w:r>
        <w:rPr>
          <w:rFonts w:cs="Arial"/>
          <w:szCs w:val="24"/>
        </w:rPr>
        <w:t xml:space="preserve"> </w:t>
      </w:r>
      <w:r w:rsidRPr="000B5B7A">
        <w:rPr>
          <w:rFonts w:cs="Arial"/>
          <w:b/>
          <w:szCs w:val="24"/>
        </w:rPr>
        <w:t>No se oferta</w:t>
      </w:r>
      <w:r>
        <w:rPr>
          <w:rFonts w:cs="Arial"/>
          <w:b/>
          <w:szCs w:val="24"/>
        </w:rPr>
        <w:t>:</w:t>
      </w:r>
      <w:r>
        <w:rPr>
          <w:rFonts w:cs="Arial"/>
          <w:szCs w:val="24"/>
        </w:rPr>
        <w:t xml:space="preserve"> </w:t>
      </w:r>
      <w:r>
        <w:rPr>
          <w:rFonts w:cs="Arial"/>
          <w:bCs/>
          <w:szCs w:val="24"/>
        </w:rPr>
        <w:t>ampliación adicional del plazo de mantenimiento.</w:t>
      </w:r>
    </w:p>
    <w:p w14:paraId="782876F1" w14:textId="77777777" w:rsidR="00947267" w:rsidRPr="00947267" w:rsidRDefault="00947267" w:rsidP="00947267">
      <w:pPr>
        <w:pStyle w:val="ESTANDAR"/>
        <w:tabs>
          <w:tab w:val="right" w:leader="hyphen" w:pos="6521"/>
        </w:tabs>
        <w:rPr>
          <w:rFonts w:cs="Arial"/>
          <w:b/>
          <w:szCs w:val="24"/>
        </w:rPr>
      </w:pPr>
    </w:p>
    <w:p w14:paraId="25243D42" w14:textId="78B5750F" w:rsidR="00E13573" w:rsidRPr="00E709D8" w:rsidRDefault="00E13573" w:rsidP="00E13573">
      <w:pPr>
        <w:pStyle w:val="ESTANDAR"/>
        <w:numPr>
          <w:ilvl w:val="0"/>
          <w:numId w:val="24"/>
        </w:numPr>
        <w:tabs>
          <w:tab w:val="right" w:leader="hyphen" w:pos="6521"/>
        </w:tabs>
        <w:rPr>
          <w:rFonts w:cs="Arial"/>
          <w:b/>
          <w:sz w:val="28"/>
          <w:szCs w:val="28"/>
        </w:rPr>
      </w:pPr>
      <w:r>
        <w:rPr>
          <w:rFonts w:cs="Arial"/>
          <w:b/>
          <w:szCs w:val="24"/>
        </w:rPr>
        <w:t xml:space="preserve"> Mejora en las especificaciones técnicas</w:t>
      </w:r>
      <w:r w:rsidRPr="00AA3F31">
        <w:rPr>
          <w:rFonts w:cs="Arial"/>
          <w:bCs/>
          <w:szCs w:val="24"/>
        </w:rPr>
        <w:t xml:space="preserve"> (marcar una opción)</w:t>
      </w:r>
    </w:p>
    <w:p w14:paraId="7A4ED774" w14:textId="77777777" w:rsidR="00E13573" w:rsidRPr="00365A37" w:rsidRDefault="00E13573" w:rsidP="00E13573">
      <w:pPr>
        <w:pStyle w:val="ESTANDAR"/>
        <w:tabs>
          <w:tab w:val="right" w:leader="hyphen" w:pos="6521"/>
        </w:tabs>
        <w:ind w:left="720"/>
        <w:rPr>
          <w:rFonts w:cs="Arial"/>
          <w:b/>
          <w:sz w:val="28"/>
          <w:szCs w:val="28"/>
        </w:rPr>
      </w:pPr>
    </w:p>
    <w:p w14:paraId="1ABC4877" w14:textId="5F112B2C" w:rsidR="00E13573" w:rsidRDefault="00E13573" w:rsidP="00E13573">
      <w:pPr>
        <w:pStyle w:val="ESTANDAR"/>
        <w:tabs>
          <w:tab w:val="right" w:leader="hyphen" w:pos="6521"/>
        </w:tabs>
        <w:ind w:left="720" w:hanging="283"/>
        <w:rPr>
          <w:rFonts w:cs="Arial"/>
          <w:bCs/>
          <w:szCs w:val="24"/>
        </w:rPr>
      </w:pP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 w:rsidRPr="00274D98">
        <w:rPr>
          <w:rFonts w:cs="Arial"/>
          <w:szCs w:val="24"/>
        </w:rPr>
        <w:sym w:font="Wingdings" w:char="F06F"/>
      </w:r>
      <w:r>
        <w:rPr>
          <w:rFonts w:cs="Arial"/>
          <w:szCs w:val="24"/>
        </w:rPr>
        <w:t xml:space="preserve"> </w:t>
      </w:r>
      <w:r>
        <w:rPr>
          <w:rFonts w:cs="Arial"/>
          <w:b/>
          <w:szCs w:val="24"/>
        </w:rPr>
        <w:t xml:space="preserve">Se oferta: </w:t>
      </w:r>
      <w:r>
        <w:rPr>
          <w:rFonts w:cs="Arial"/>
          <w:bCs/>
          <w:szCs w:val="24"/>
        </w:rPr>
        <w:t>las siguientes mejoras (marcar todas las opciones ofertadas)</w:t>
      </w:r>
    </w:p>
    <w:p w14:paraId="30B21851" w14:textId="4AD4D744" w:rsidR="00E13573" w:rsidRDefault="00E13573" w:rsidP="00E13573">
      <w:pPr>
        <w:pStyle w:val="ESTANDAR"/>
        <w:tabs>
          <w:tab w:val="right" w:leader="hyphen" w:pos="6521"/>
        </w:tabs>
        <w:ind w:left="567" w:hanging="283"/>
        <w:rPr>
          <w:rFonts w:cs="Arial"/>
          <w:bCs/>
          <w:szCs w:val="24"/>
        </w:rPr>
      </w:pPr>
      <w:r>
        <w:rPr>
          <w:rFonts w:cs="Arial"/>
          <w:bCs/>
          <w:szCs w:val="24"/>
        </w:rPr>
        <w:tab/>
      </w:r>
      <w:r>
        <w:rPr>
          <w:rFonts w:cs="Arial"/>
          <w:bCs/>
          <w:szCs w:val="24"/>
        </w:rPr>
        <w:tab/>
      </w:r>
    </w:p>
    <w:p w14:paraId="7663354D" w14:textId="173A3759" w:rsidR="00736FD9" w:rsidRPr="00736FD9" w:rsidRDefault="00736FD9" w:rsidP="00736FD9">
      <w:pPr>
        <w:pStyle w:val="ESTANDAR"/>
        <w:numPr>
          <w:ilvl w:val="0"/>
          <w:numId w:val="50"/>
        </w:numPr>
        <w:tabs>
          <w:tab w:val="right" w:leader="hyphen" w:pos="6521"/>
        </w:tabs>
        <w:rPr>
          <w:rFonts w:cs="Arial"/>
          <w:szCs w:val="24"/>
        </w:rPr>
      </w:pPr>
      <w:r>
        <w:rPr>
          <w:rFonts w:cs="Arial"/>
          <w:szCs w:val="24"/>
        </w:rPr>
        <w:t xml:space="preserve"> </w:t>
      </w:r>
      <w:r w:rsidR="004F08C3" w:rsidRPr="00736FD9">
        <w:rPr>
          <w:rFonts w:cs="Arial"/>
          <w:szCs w:val="24"/>
        </w:rPr>
        <w:t>Localizador luminoso láser integrado para un posicionamiento preciso sin radiación.</w:t>
      </w:r>
      <w:r w:rsidRPr="00736FD9">
        <w:rPr>
          <w:rFonts w:cs="Arial"/>
          <w:szCs w:val="24"/>
        </w:rPr>
        <w:t xml:space="preserve"> </w:t>
      </w:r>
      <w:r w:rsidRPr="00736FD9">
        <w:rPr>
          <w:rFonts w:cs="Arial"/>
          <w:szCs w:val="24"/>
        </w:rPr>
        <w:t>con capacidad para poder ser controlado desde el propio detector</w:t>
      </w:r>
      <w:r>
        <w:rPr>
          <w:rFonts w:cs="Arial"/>
          <w:szCs w:val="24"/>
        </w:rPr>
        <w:t>.</w:t>
      </w:r>
    </w:p>
    <w:p w14:paraId="47FDE69C" w14:textId="77777777" w:rsidR="00E13573" w:rsidRDefault="00E13573" w:rsidP="00E13573">
      <w:pPr>
        <w:pStyle w:val="ESTANDAR"/>
        <w:tabs>
          <w:tab w:val="right" w:leader="hyphen" w:pos="6521"/>
        </w:tabs>
        <w:ind w:left="567" w:hanging="283"/>
        <w:rPr>
          <w:rFonts w:cs="Arial"/>
          <w:bCs/>
          <w:szCs w:val="24"/>
        </w:rPr>
      </w:pPr>
    </w:p>
    <w:p w14:paraId="7BAEA2A8" w14:textId="67A01410" w:rsidR="004F08C3" w:rsidRDefault="00FA03B2" w:rsidP="00FA03B2">
      <w:pPr>
        <w:pStyle w:val="ESTANDAR"/>
        <w:numPr>
          <w:ilvl w:val="0"/>
          <w:numId w:val="50"/>
        </w:numPr>
        <w:tabs>
          <w:tab w:val="right" w:leader="hyphen" w:pos="6521"/>
        </w:tabs>
        <w:rPr>
          <w:rFonts w:cs="Arial"/>
          <w:szCs w:val="24"/>
        </w:rPr>
      </w:pPr>
      <w:r w:rsidRPr="00FA03B2">
        <w:rPr>
          <w:rFonts w:cs="Arial"/>
          <w:szCs w:val="24"/>
        </w:rPr>
        <w:t>Mejora en la capacidad de almacenamiento del equipo con más de 100.000 imágenes a máxima calidad.</w:t>
      </w:r>
    </w:p>
    <w:p w14:paraId="032E9C3B" w14:textId="77777777" w:rsidR="00FA03B2" w:rsidRPr="00FA03B2" w:rsidRDefault="00FA03B2" w:rsidP="00FA03B2">
      <w:pPr>
        <w:pStyle w:val="ESTANDAR"/>
        <w:tabs>
          <w:tab w:val="right" w:leader="hyphen" w:pos="6521"/>
        </w:tabs>
        <w:rPr>
          <w:rFonts w:cs="Arial"/>
          <w:szCs w:val="24"/>
        </w:rPr>
      </w:pPr>
    </w:p>
    <w:p w14:paraId="17F15F25" w14:textId="6687A967" w:rsidR="004F08C3" w:rsidRDefault="004F08C3" w:rsidP="004F08C3">
      <w:pPr>
        <w:pStyle w:val="ESTANDAR"/>
        <w:numPr>
          <w:ilvl w:val="0"/>
          <w:numId w:val="50"/>
        </w:numPr>
        <w:tabs>
          <w:tab w:val="right" w:leader="hyphen" w:pos="6521"/>
        </w:tabs>
        <w:rPr>
          <w:rFonts w:cs="Arial"/>
          <w:bCs/>
          <w:szCs w:val="24"/>
        </w:rPr>
      </w:pPr>
      <w:r w:rsidRPr="004F08C3">
        <w:rPr>
          <w:rFonts w:cs="Arial"/>
          <w:bCs/>
          <w:szCs w:val="24"/>
        </w:rPr>
        <w:t>Mejora del sistema de imagen mediante detector plano dinámico digital de silicio amorfo o con sistema CMOS</w:t>
      </w:r>
      <w:r w:rsidR="00A77127">
        <w:rPr>
          <w:rFonts w:cs="Arial"/>
          <w:bCs/>
          <w:szCs w:val="24"/>
        </w:rPr>
        <w:t>:</w:t>
      </w:r>
    </w:p>
    <w:p w14:paraId="6A198201" w14:textId="77777777" w:rsidR="00A77127" w:rsidRDefault="00A77127" w:rsidP="00A77127">
      <w:pPr>
        <w:pStyle w:val="Prrafodelista"/>
        <w:rPr>
          <w:rFonts w:cs="Arial"/>
          <w:bCs/>
          <w:szCs w:val="24"/>
        </w:rPr>
      </w:pPr>
    </w:p>
    <w:p w14:paraId="4352839B" w14:textId="72614373" w:rsidR="00A77127" w:rsidRPr="00A77127" w:rsidRDefault="00A77127" w:rsidP="00A77127">
      <w:pPr>
        <w:pStyle w:val="ESTANDAR"/>
        <w:numPr>
          <w:ilvl w:val="0"/>
          <w:numId w:val="50"/>
        </w:numPr>
        <w:tabs>
          <w:tab w:val="clear" w:pos="1134"/>
          <w:tab w:val="left" w:pos="2127"/>
          <w:tab w:val="right" w:leader="hyphen" w:pos="6521"/>
        </w:tabs>
        <w:ind w:left="2127"/>
        <w:rPr>
          <w:rFonts w:cs="Arial"/>
          <w:bCs/>
          <w:szCs w:val="24"/>
        </w:rPr>
      </w:pPr>
      <w:r w:rsidRPr="00A77127">
        <w:rPr>
          <w:rFonts w:cs="Arial"/>
          <w:bCs/>
          <w:szCs w:val="24"/>
        </w:rPr>
        <w:t>Tamaño útil del detector de al menos 21x21 cm</w:t>
      </w:r>
    </w:p>
    <w:p w14:paraId="537ADB70" w14:textId="77777777" w:rsidR="00A77127" w:rsidRPr="00A77127" w:rsidRDefault="00A77127" w:rsidP="00A77127">
      <w:pPr>
        <w:pStyle w:val="ESTANDAR"/>
        <w:numPr>
          <w:ilvl w:val="0"/>
          <w:numId w:val="50"/>
        </w:numPr>
        <w:tabs>
          <w:tab w:val="clear" w:pos="1134"/>
          <w:tab w:val="left" w:pos="2127"/>
          <w:tab w:val="right" w:leader="hyphen" w:pos="6521"/>
        </w:tabs>
        <w:ind w:left="2127"/>
        <w:rPr>
          <w:rFonts w:cs="Arial"/>
          <w:bCs/>
          <w:szCs w:val="24"/>
        </w:rPr>
      </w:pPr>
      <w:r w:rsidRPr="00A77127">
        <w:rPr>
          <w:rFonts w:cs="Arial"/>
          <w:bCs/>
          <w:szCs w:val="24"/>
        </w:rPr>
        <w:t>Tamaño de matriz de adquisición de al menos 1,8 megapíxeles.</w:t>
      </w:r>
    </w:p>
    <w:p w14:paraId="7D7ACC34" w14:textId="77777777" w:rsidR="00A77127" w:rsidRPr="00A77127" w:rsidRDefault="00A77127" w:rsidP="00A77127">
      <w:pPr>
        <w:pStyle w:val="ESTANDAR"/>
        <w:numPr>
          <w:ilvl w:val="0"/>
          <w:numId w:val="50"/>
        </w:numPr>
        <w:tabs>
          <w:tab w:val="clear" w:pos="1134"/>
          <w:tab w:val="left" w:pos="2127"/>
          <w:tab w:val="right" w:leader="hyphen" w:pos="6521"/>
        </w:tabs>
        <w:ind w:left="2127"/>
        <w:rPr>
          <w:rFonts w:cs="Arial"/>
          <w:bCs/>
          <w:szCs w:val="24"/>
        </w:rPr>
      </w:pPr>
      <w:r w:rsidRPr="00A77127">
        <w:rPr>
          <w:rFonts w:cs="Arial"/>
          <w:bCs/>
          <w:szCs w:val="24"/>
        </w:rPr>
        <w:t xml:space="preserve">Tamaño del píxel inferior a 140 </w:t>
      </w:r>
      <w:proofErr w:type="spellStart"/>
      <w:r w:rsidRPr="00A77127">
        <w:rPr>
          <w:rFonts w:cs="Arial"/>
          <w:bCs/>
          <w:szCs w:val="24"/>
        </w:rPr>
        <w:t>μm</w:t>
      </w:r>
      <w:proofErr w:type="spellEnd"/>
    </w:p>
    <w:p w14:paraId="6BC8DE64" w14:textId="77777777" w:rsidR="00A77127" w:rsidRPr="00A77127" w:rsidRDefault="00A77127" w:rsidP="00A77127">
      <w:pPr>
        <w:pStyle w:val="ESTANDAR"/>
        <w:numPr>
          <w:ilvl w:val="0"/>
          <w:numId w:val="50"/>
        </w:numPr>
        <w:tabs>
          <w:tab w:val="clear" w:pos="1134"/>
          <w:tab w:val="left" w:pos="2127"/>
          <w:tab w:val="right" w:leader="hyphen" w:pos="6521"/>
        </w:tabs>
        <w:ind w:left="2127"/>
        <w:rPr>
          <w:rFonts w:cs="Arial"/>
          <w:bCs/>
          <w:szCs w:val="24"/>
        </w:rPr>
      </w:pPr>
      <w:r w:rsidRPr="00A77127">
        <w:rPr>
          <w:rFonts w:cs="Arial"/>
          <w:bCs/>
          <w:szCs w:val="24"/>
        </w:rPr>
        <w:t>Profundidad de la imagen de al menos 32 bits</w:t>
      </w:r>
    </w:p>
    <w:p w14:paraId="25484718" w14:textId="77777777" w:rsidR="00A77127" w:rsidRPr="00A77127" w:rsidRDefault="00A77127" w:rsidP="00A77127">
      <w:pPr>
        <w:pStyle w:val="ESTANDAR"/>
        <w:numPr>
          <w:ilvl w:val="0"/>
          <w:numId w:val="50"/>
        </w:numPr>
        <w:tabs>
          <w:tab w:val="clear" w:pos="1134"/>
          <w:tab w:val="left" w:pos="2127"/>
          <w:tab w:val="right" w:leader="hyphen" w:pos="6521"/>
        </w:tabs>
        <w:ind w:left="2127"/>
        <w:rPr>
          <w:rFonts w:cs="Arial"/>
          <w:bCs/>
          <w:szCs w:val="24"/>
        </w:rPr>
      </w:pPr>
      <w:r w:rsidRPr="00A77127">
        <w:rPr>
          <w:rFonts w:cs="Arial"/>
          <w:bCs/>
          <w:szCs w:val="24"/>
        </w:rPr>
        <w:t>Mejora del DQE al 80% o superior</w:t>
      </w:r>
    </w:p>
    <w:p w14:paraId="7824B74E" w14:textId="77777777" w:rsidR="00A77127" w:rsidRPr="00A77127" w:rsidRDefault="00A77127" w:rsidP="00A77127">
      <w:pPr>
        <w:pStyle w:val="ESTANDAR"/>
        <w:numPr>
          <w:ilvl w:val="0"/>
          <w:numId w:val="50"/>
        </w:numPr>
        <w:tabs>
          <w:tab w:val="clear" w:pos="1134"/>
          <w:tab w:val="left" w:pos="2127"/>
          <w:tab w:val="right" w:leader="hyphen" w:pos="6521"/>
        </w:tabs>
        <w:ind w:left="2127"/>
        <w:rPr>
          <w:rFonts w:cs="Arial"/>
          <w:bCs/>
          <w:szCs w:val="24"/>
        </w:rPr>
      </w:pPr>
      <w:r w:rsidRPr="00A77127">
        <w:rPr>
          <w:rFonts w:cs="Arial"/>
          <w:bCs/>
          <w:szCs w:val="24"/>
        </w:rPr>
        <w:t>Incorporación de sistema de reducción de ruido dinámico</w:t>
      </w:r>
    </w:p>
    <w:p w14:paraId="7D7AC661" w14:textId="77777777" w:rsidR="00A77127" w:rsidRDefault="00A77127" w:rsidP="00A77127">
      <w:pPr>
        <w:pStyle w:val="ESTANDAR"/>
        <w:tabs>
          <w:tab w:val="right" w:leader="hyphen" w:pos="6521"/>
        </w:tabs>
        <w:ind w:left="1778"/>
        <w:rPr>
          <w:rFonts w:cs="Arial"/>
          <w:bCs/>
          <w:szCs w:val="24"/>
        </w:rPr>
      </w:pPr>
    </w:p>
    <w:p w14:paraId="2F138885" w14:textId="77777777" w:rsidR="004F08C3" w:rsidRPr="004F08C3" w:rsidRDefault="004F08C3" w:rsidP="004F08C3">
      <w:pPr>
        <w:pStyle w:val="ESTANDAR"/>
        <w:tabs>
          <w:tab w:val="right" w:leader="hyphen" w:pos="6521"/>
        </w:tabs>
        <w:rPr>
          <w:rFonts w:cs="Arial"/>
          <w:bCs/>
          <w:szCs w:val="24"/>
        </w:rPr>
      </w:pPr>
    </w:p>
    <w:p w14:paraId="5F5410CE" w14:textId="29784D99" w:rsidR="004F08C3" w:rsidRDefault="004F08C3" w:rsidP="004F08C3">
      <w:pPr>
        <w:pStyle w:val="Prrafodelista"/>
        <w:numPr>
          <w:ilvl w:val="0"/>
          <w:numId w:val="50"/>
        </w:numPr>
        <w:rPr>
          <w:rFonts w:ascii="Arial" w:eastAsia="Times New Roman" w:hAnsi="Arial" w:cs="Arial"/>
          <w:bCs/>
          <w:sz w:val="24"/>
          <w:szCs w:val="24"/>
          <w:lang w:eastAsia="es-ES"/>
        </w:rPr>
      </w:pPr>
      <w:r w:rsidRPr="004F08C3">
        <w:rPr>
          <w:rFonts w:ascii="Arial" w:eastAsia="Times New Roman" w:hAnsi="Arial" w:cs="Arial"/>
          <w:bCs/>
          <w:sz w:val="24"/>
          <w:szCs w:val="24"/>
          <w:lang w:eastAsia="es-ES"/>
        </w:rPr>
        <w:t>Mejora en la potencia del generador de RX.</w:t>
      </w:r>
    </w:p>
    <w:p w14:paraId="0745B4A9" w14:textId="77777777" w:rsidR="004F08C3" w:rsidRPr="004F08C3" w:rsidRDefault="004F08C3" w:rsidP="004F08C3">
      <w:pPr>
        <w:rPr>
          <w:rFonts w:ascii="Arial" w:hAnsi="Arial" w:cs="Arial"/>
          <w:bCs/>
          <w:sz w:val="24"/>
          <w:szCs w:val="24"/>
        </w:rPr>
      </w:pPr>
    </w:p>
    <w:p w14:paraId="02F3B493" w14:textId="60624115" w:rsidR="004F08C3" w:rsidRDefault="00FA03B2" w:rsidP="00FA03B2">
      <w:pPr>
        <w:pStyle w:val="Prrafodelista"/>
        <w:numPr>
          <w:ilvl w:val="0"/>
          <w:numId w:val="50"/>
        </w:numPr>
        <w:rPr>
          <w:rFonts w:ascii="Arial" w:eastAsia="Times New Roman" w:hAnsi="Arial" w:cs="Arial"/>
          <w:bCs/>
          <w:sz w:val="24"/>
          <w:szCs w:val="24"/>
          <w:lang w:eastAsia="es-ES"/>
        </w:rPr>
      </w:pPr>
      <w:r w:rsidRPr="00FA03B2">
        <w:rPr>
          <w:rFonts w:ascii="Arial" w:eastAsia="Times New Roman" w:hAnsi="Arial" w:cs="Arial"/>
          <w:bCs/>
          <w:sz w:val="24"/>
          <w:szCs w:val="24"/>
          <w:lang w:eastAsia="es-ES"/>
        </w:rPr>
        <w:t>Mejora en la resolución del monitor principal, del monitor 4K (3840 x 2160) y el tamaño mayor a 27” y pantalla del operador con resolución igual o superior a 1280 x 800.</w:t>
      </w:r>
    </w:p>
    <w:p w14:paraId="0B093E4C" w14:textId="77777777" w:rsidR="00FA03B2" w:rsidRPr="00FA03B2" w:rsidRDefault="00FA03B2" w:rsidP="00FA03B2">
      <w:pPr>
        <w:pStyle w:val="Prrafodelista"/>
        <w:rPr>
          <w:rFonts w:ascii="Arial" w:eastAsia="Times New Roman" w:hAnsi="Arial" w:cs="Arial"/>
          <w:bCs/>
          <w:sz w:val="24"/>
          <w:szCs w:val="24"/>
          <w:lang w:eastAsia="es-ES"/>
        </w:rPr>
      </w:pPr>
    </w:p>
    <w:p w14:paraId="1D45C05D" w14:textId="47AACFED" w:rsidR="004F08C3" w:rsidRDefault="004F08C3" w:rsidP="004F08C3">
      <w:pPr>
        <w:pStyle w:val="Prrafodelista"/>
        <w:numPr>
          <w:ilvl w:val="0"/>
          <w:numId w:val="50"/>
        </w:numPr>
        <w:rPr>
          <w:rFonts w:ascii="Arial" w:eastAsia="Times New Roman" w:hAnsi="Arial" w:cs="Arial"/>
          <w:bCs/>
          <w:sz w:val="24"/>
          <w:szCs w:val="24"/>
          <w:lang w:eastAsia="es-ES"/>
        </w:rPr>
      </w:pPr>
      <w:r w:rsidRPr="004F08C3">
        <w:rPr>
          <w:rFonts w:ascii="Arial" w:eastAsia="Times New Roman" w:hAnsi="Arial" w:cs="Arial"/>
          <w:bCs/>
          <w:sz w:val="24"/>
          <w:szCs w:val="24"/>
          <w:lang w:eastAsia="es-ES"/>
        </w:rPr>
        <w:t>Comunicación inalámbrica con el PACS y el RIS instalado en Cesma.</w:t>
      </w:r>
    </w:p>
    <w:p w14:paraId="7AE1D476" w14:textId="77777777" w:rsidR="00FA03B2" w:rsidRPr="00FA03B2" w:rsidRDefault="00FA03B2" w:rsidP="00FA03B2">
      <w:pPr>
        <w:pStyle w:val="Prrafodelista"/>
        <w:rPr>
          <w:rFonts w:ascii="Arial" w:eastAsia="Times New Roman" w:hAnsi="Arial" w:cs="Arial"/>
          <w:bCs/>
          <w:sz w:val="24"/>
          <w:szCs w:val="24"/>
          <w:lang w:eastAsia="es-ES"/>
        </w:rPr>
      </w:pPr>
    </w:p>
    <w:p w14:paraId="4B3B78A2" w14:textId="7E539173" w:rsidR="00A77127" w:rsidRPr="00A77127" w:rsidRDefault="00FA03B2" w:rsidP="00A77127">
      <w:pPr>
        <w:pStyle w:val="Prrafodelista"/>
        <w:numPr>
          <w:ilvl w:val="0"/>
          <w:numId w:val="50"/>
        </w:numPr>
        <w:rPr>
          <w:rFonts w:ascii="Arial" w:eastAsia="Times New Roman" w:hAnsi="Arial" w:cs="Arial"/>
          <w:bCs/>
          <w:sz w:val="24"/>
          <w:szCs w:val="24"/>
          <w:lang w:eastAsia="es-ES"/>
        </w:rPr>
      </w:pPr>
      <w:r w:rsidRPr="00A77127">
        <w:rPr>
          <w:rFonts w:ascii="Arial" w:hAnsi="Arial" w:cs="Arial"/>
          <w:bCs/>
          <w:sz w:val="24"/>
          <w:szCs w:val="24"/>
        </w:rPr>
        <w:t>Contar con doble foco</w:t>
      </w:r>
      <w:r w:rsidR="00A77127" w:rsidRPr="00A77127">
        <w:t xml:space="preserve"> </w:t>
      </w:r>
      <w:r w:rsidR="00A77127" w:rsidRPr="00A77127">
        <w:rPr>
          <w:rFonts w:ascii="Arial" w:hAnsi="Arial" w:cs="Arial"/>
          <w:bCs/>
          <w:sz w:val="24"/>
          <w:szCs w:val="24"/>
        </w:rPr>
        <w:t>valorándose que el foco grueso sea menor a 1,4 mm</w:t>
      </w:r>
      <w:r w:rsidR="00A77127" w:rsidRPr="00A77127">
        <w:t xml:space="preserve"> </w:t>
      </w:r>
      <w:r w:rsidR="00A77127" w:rsidRPr="00A77127">
        <w:rPr>
          <w:rFonts w:ascii="Arial" w:eastAsia="Times New Roman" w:hAnsi="Arial" w:cs="Arial"/>
          <w:bCs/>
          <w:sz w:val="24"/>
          <w:szCs w:val="24"/>
          <w:lang w:eastAsia="es-ES"/>
        </w:rPr>
        <w:t>o un solo foco cuyo foco grueso sea igual o menor a 0,6 mm</w:t>
      </w:r>
    </w:p>
    <w:p w14:paraId="57F01F4C" w14:textId="438FCA60" w:rsidR="00FA03B2" w:rsidRPr="00A77127" w:rsidRDefault="00FA03B2" w:rsidP="00A77127">
      <w:pPr>
        <w:pStyle w:val="Prrafodelista"/>
        <w:ind w:left="1778"/>
        <w:rPr>
          <w:rFonts w:ascii="Arial" w:eastAsia="Times New Roman" w:hAnsi="Arial" w:cs="Arial"/>
          <w:bCs/>
          <w:sz w:val="24"/>
          <w:szCs w:val="24"/>
          <w:lang w:eastAsia="es-ES"/>
        </w:rPr>
      </w:pPr>
    </w:p>
    <w:p w14:paraId="1618FEB5" w14:textId="43CFAF39" w:rsidR="00FA03B2" w:rsidRDefault="00FA03B2" w:rsidP="004F08C3">
      <w:pPr>
        <w:pStyle w:val="Prrafodelista"/>
        <w:numPr>
          <w:ilvl w:val="0"/>
          <w:numId w:val="50"/>
        </w:numPr>
        <w:rPr>
          <w:rFonts w:ascii="Arial" w:eastAsia="Times New Roman" w:hAnsi="Arial" w:cs="Arial"/>
          <w:bCs/>
          <w:sz w:val="24"/>
          <w:szCs w:val="24"/>
          <w:lang w:eastAsia="es-ES"/>
        </w:rPr>
      </w:pPr>
      <w:r w:rsidRPr="00FA03B2">
        <w:rPr>
          <w:rFonts w:ascii="Arial" w:eastAsia="Times New Roman" w:hAnsi="Arial" w:cs="Arial"/>
          <w:bCs/>
          <w:sz w:val="24"/>
          <w:szCs w:val="24"/>
          <w:lang w:eastAsia="es-ES"/>
        </w:rPr>
        <w:t>Posibilidad de que tenga colimadores de tungsteno.</w:t>
      </w:r>
    </w:p>
    <w:p w14:paraId="400E5E09" w14:textId="77777777" w:rsidR="00FA03B2" w:rsidRPr="00FA03B2" w:rsidRDefault="00FA03B2" w:rsidP="00FA03B2">
      <w:pPr>
        <w:pStyle w:val="Prrafodelista"/>
        <w:rPr>
          <w:rFonts w:ascii="Arial" w:eastAsia="Times New Roman" w:hAnsi="Arial" w:cs="Arial"/>
          <w:bCs/>
          <w:sz w:val="24"/>
          <w:szCs w:val="24"/>
          <w:lang w:eastAsia="es-ES"/>
        </w:rPr>
      </w:pPr>
    </w:p>
    <w:p w14:paraId="1181EA83" w14:textId="3D877C09" w:rsidR="00FA03B2" w:rsidRDefault="00FA03B2" w:rsidP="004F08C3">
      <w:pPr>
        <w:pStyle w:val="Prrafodelista"/>
        <w:numPr>
          <w:ilvl w:val="0"/>
          <w:numId w:val="50"/>
        </w:numPr>
        <w:rPr>
          <w:rFonts w:ascii="Arial" w:eastAsia="Times New Roman" w:hAnsi="Arial" w:cs="Arial"/>
          <w:bCs/>
          <w:sz w:val="24"/>
          <w:szCs w:val="24"/>
          <w:lang w:eastAsia="es-ES"/>
        </w:rPr>
      </w:pPr>
      <w:r w:rsidRPr="00FA03B2">
        <w:rPr>
          <w:rFonts w:ascii="Arial" w:eastAsia="Times New Roman" w:hAnsi="Arial" w:cs="Arial"/>
          <w:bCs/>
          <w:sz w:val="24"/>
          <w:szCs w:val="24"/>
          <w:lang w:eastAsia="es-ES"/>
        </w:rPr>
        <w:t>Se valorará el sistema de reducción de artefacto metálico sin aumento de dosis (mediante algoritmos software).</w:t>
      </w:r>
    </w:p>
    <w:p w14:paraId="63CC3172" w14:textId="77777777" w:rsidR="00FA03B2" w:rsidRPr="00FA03B2" w:rsidRDefault="00FA03B2" w:rsidP="00FA03B2">
      <w:pPr>
        <w:pStyle w:val="Prrafodelista"/>
        <w:rPr>
          <w:rFonts w:ascii="Arial" w:eastAsia="Times New Roman" w:hAnsi="Arial" w:cs="Arial"/>
          <w:bCs/>
          <w:sz w:val="24"/>
          <w:szCs w:val="24"/>
          <w:lang w:eastAsia="es-ES"/>
        </w:rPr>
      </w:pPr>
    </w:p>
    <w:p w14:paraId="11AE38F8" w14:textId="3DAD39E4" w:rsidR="00FA03B2" w:rsidRDefault="00FA03B2" w:rsidP="004F08C3">
      <w:pPr>
        <w:pStyle w:val="Prrafodelista"/>
        <w:numPr>
          <w:ilvl w:val="0"/>
          <w:numId w:val="50"/>
        </w:numPr>
        <w:rPr>
          <w:rFonts w:ascii="Arial" w:eastAsia="Times New Roman" w:hAnsi="Arial" w:cs="Arial"/>
          <w:bCs/>
          <w:sz w:val="24"/>
          <w:szCs w:val="24"/>
          <w:lang w:eastAsia="es-ES"/>
        </w:rPr>
      </w:pPr>
      <w:r w:rsidRPr="00FA03B2">
        <w:rPr>
          <w:rFonts w:ascii="Arial" w:eastAsia="Times New Roman" w:hAnsi="Arial" w:cs="Arial"/>
          <w:bCs/>
          <w:sz w:val="24"/>
          <w:szCs w:val="24"/>
          <w:lang w:eastAsia="es-ES"/>
        </w:rPr>
        <w:t>Contar con un movimiento vertical motorizado mayor de 43 cm.</w:t>
      </w:r>
    </w:p>
    <w:p w14:paraId="4EE39008" w14:textId="77777777" w:rsidR="00FA03B2" w:rsidRPr="00FA03B2" w:rsidRDefault="00FA03B2" w:rsidP="00FA03B2">
      <w:pPr>
        <w:pStyle w:val="Prrafodelista"/>
        <w:rPr>
          <w:rFonts w:ascii="Arial" w:eastAsia="Times New Roman" w:hAnsi="Arial" w:cs="Arial"/>
          <w:bCs/>
          <w:sz w:val="24"/>
          <w:szCs w:val="24"/>
          <w:lang w:eastAsia="es-ES"/>
        </w:rPr>
      </w:pPr>
    </w:p>
    <w:p w14:paraId="3992C6DB" w14:textId="07954DBC" w:rsidR="00FA03B2" w:rsidRDefault="00FA03B2" w:rsidP="004F08C3">
      <w:pPr>
        <w:pStyle w:val="Prrafodelista"/>
        <w:numPr>
          <w:ilvl w:val="0"/>
          <w:numId w:val="50"/>
        </w:numPr>
        <w:rPr>
          <w:rFonts w:ascii="Arial" w:eastAsia="Times New Roman" w:hAnsi="Arial" w:cs="Arial"/>
          <w:bCs/>
          <w:sz w:val="24"/>
          <w:szCs w:val="24"/>
          <w:lang w:eastAsia="es-ES"/>
        </w:rPr>
      </w:pPr>
      <w:r w:rsidRPr="00FA03B2">
        <w:rPr>
          <w:rFonts w:ascii="Arial" w:eastAsia="Times New Roman" w:hAnsi="Arial" w:cs="Arial"/>
          <w:bCs/>
          <w:sz w:val="24"/>
          <w:szCs w:val="24"/>
          <w:lang w:eastAsia="es-ES"/>
        </w:rPr>
        <w:t>Se valorará mayor rango de movimiento axial en abanico mínimo exigido (±10º) (20º).</w:t>
      </w:r>
    </w:p>
    <w:p w14:paraId="291F0D66" w14:textId="77777777" w:rsidR="00FA03B2" w:rsidRPr="00FA03B2" w:rsidRDefault="00FA03B2" w:rsidP="00FA03B2">
      <w:pPr>
        <w:pStyle w:val="Prrafodelista"/>
        <w:rPr>
          <w:rFonts w:ascii="Arial" w:eastAsia="Times New Roman" w:hAnsi="Arial" w:cs="Arial"/>
          <w:bCs/>
          <w:sz w:val="24"/>
          <w:szCs w:val="24"/>
          <w:lang w:eastAsia="es-ES"/>
        </w:rPr>
      </w:pPr>
    </w:p>
    <w:p w14:paraId="05D3CAFD" w14:textId="7B56A5A0" w:rsidR="00FA03B2" w:rsidRPr="004F08C3" w:rsidRDefault="00FA03B2" w:rsidP="004F08C3">
      <w:pPr>
        <w:pStyle w:val="Prrafodelista"/>
        <w:numPr>
          <w:ilvl w:val="0"/>
          <w:numId w:val="50"/>
        </w:numPr>
        <w:rPr>
          <w:rFonts w:ascii="Arial" w:eastAsia="Times New Roman" w:hAnsi="Arial" w:cs="Arial"/>
          <w:bCs/>
          <w:sz w:val="24"/>
          <w:szCs w:val="24"/>
          <w:lang w:eastAsia="es-ES"/>
        </w:rPr>
      </w:pPr>
      <w:r w:rsidRPr="00FA03B2">
        <w:rPr>
          <w:rFonts w:ascii="Arial" w:eastAsia="Times New Roman" w:hAnsi="Arial" w:cs="Arial"/>
          <w:bCs/>
          <w:sz w:val="24"/>
          <w:szCs w:val="24"/>
          <w:lang w:eastAsia="es-ES"/>
        </w:rPr>
        <w:t>Pedal de fluoroscopia de conexión inalámbrica con el sistem</w:t>
      </w:r>
      <w:r>
        <w:rPr>
          <w:rFonts w:ascii="Arial" w:eastAsia="Times New Roman" w:hAnsi="Arial" w:cs="Arial"/>
          <w:bCs/>
          <w:sz w:val="24"/>
          <w:szCs w:val="24"/>
          <w:lang w:eastAsia="es-ES"/>
        </w:rPr>
        <w:t>a.</w:t>
      </w:r>
    </w:p>
    <w:p w14:paraId="0ECE9891" w14:textId="77777777" w:rsidR="004F08C3" w:rsidRDefault="004F08C3" w:rsidP="004F08C3">
      <w:pPr>
        <w:pStyle w:val="ESTANDAR"/>
        <w:tabs>
          <w:tab w:val="right" w:leader="hyphen" w:pos="6521"/>
        </w:tabs>
        <w:rPr>
          <w:rFonts w:cs="Arial"/>
          <w:bCs/>
          <w:szCs w:val="24"/>
        </w:rPr>
      </w:pPr>
    </w:p>
    <w:p w14:paraId="1E5DFE20" w14:textId="1B021B12" w:rsidR="00E13573" w:rsidRDefault="00FA03B2" w:rsidP="00FA03B2">
      <w:pPr>
        <w:pStyle w:val="ESTANDAR"/>
        <w:tabs>
          <w:tab w:val="right" w:leader="hyphen" w:pos="6521"/>
        </w:tabs>
        <w:rPr>
          <w:rFonts w:eastAsiaTheme="minorHAnsi" w:cs="Arial"/>
          <w:szCs w:val="24"/>
          <w:lang w:eastAsia="en-US"/>
        </w:rPr>
      </w:pPr>
      <w:r>
        <w:rPr>
          <w:rFonts w:cs="Arial"/>
          <w:szCs w:val="24"/>
        </w:rPr>
        <w:tab/>
      </w:r>
      <w:r w:rsidRPr="00274D98">
        <w:rPr>
          <w:rFonts w:cs="Arial"/>
          <w:szCs w:val="24"/>
        </w:rPr>
        <w:sym w:font="Wingdings" w:char="F06F"/>
      </w:r>
      <w:r>
        <w:rPr>
          <w:rFonts w:cs="Arial"/>
          <w:szCs w:val="24"/>
        </w:rPr>
        <w:t xml:space="preserve"> </w:t>
      </w:r>
      <w:r w:rsidRPr="000B5B7A">
        <w:rPr>
          <w:rFonts w:cs="Arial"/>
          <w:b/>
          <w:szCs w:val="24"/>
        </w:rPr>
        <w:t>No se oferta</w:t>
      </w:r>
      <w:r>
        <w:rPr>
          <w:rFonts w:cs="Arial"/>
          <w:b/>
          <w:szCs w:val="24"/>
        </w:rPr>
        <w:t>:</w:t>
      </w:r>
      <w:r>
        <w:rPr>
          <w:rFonts w:cs="Arial"/>
          <w:szCs w:val="24"/>
        </w:rPr>
        <w:t xml:space="preserve"> </w:t>
      </w:r>
      <w:r>
        <w:rPr>
          <w:rFonts w:cs="Arial"/>
          <w:bCs/>
          <w:szCs w:val="24"/>
        </w:rPr>
        <w:t>ninguna de las opciones anteriores.</w:t>
      </w:r>
    </w:p>
    <w:p w14:paraId="47E8C47F" w14:textId="47C7153A" w:rsidR="00E13573" w:rsidRDefault="00E13573" w:rsidP="001B5566">
      <w:pPr>
        <w:pStyle w:val="ESTANDAR"/>
        <w:tabs>
          <w:tab w:val="right" w:leader="hyphen" w:pos="6521"/>
        </w:tabs>
        <w:rPr>
          <w:rFonts w:eastAsiaTheme="minorHAnsi" w:cs="Arial"/>
          <w:szCs w:val="24"/>
          <w:lang w:eastAsia="en-US"/>
        </w:rPr>
      </w:pPr>
    </w:p>
    <w:p w14:paraId="3B862AC9" w14:textId="77777777" w:rsidR="00E13573" w:rsidRPr="008013FC" w:rsidRDefault="00E13573" w:rsidP="001B5566">
      <w:pPr>
        <w:pStyle w:val="ESTANDAR"/>
        <w:tabs>
          <w:tab w:val="right" w:leader="hyphen" w:pos="6521"/>
        </w:tabs>
        <w:rPr>
          <w:rFonts w:eastAsiaTheme="minorHAnsi" w:cs="Arial"/>
          <w:szCs w:val="24"/>
          <w:lang w:eastAsia="en-US"/>
        </w:rPr>
      </w:pPr>
    </w:p>
    <w:p w14:paraId="0B3B462C" w14:textId="3AD545F3" w:rsidR="004B5614" w:rsidRDefault="002F763F" w:rsidP="002F763F">
      <w:pPr>
        <w:pStyle w:val="ESTANDAR"/>
        <w:tabs>
          <w:tab w:val="right" w:leader="hyphen" w:pos="6521"/>
        </w:tabs>
        <w:jc w:val="center"/>
        <w:rPr>
          <w:rFonts w:cs="Arial"/>
          <w:szCs w:val="24"/>
        </w:rPr>
      </w:pPr>
      <w:r w:rsidRPr="00FD6D86">
        <w:rPr>
          <w:rFonts w:cs="Arial"/>
          <w:szCs w:val="24"/>
        </w:rPr>
        <w:tab/>
      </w:r>
      <w:r w:rsidR="001B5566" w:rsidRPr="00FD6D86">
        <w:rPr>
          <w:rFonts w:cs="Arial"/>
          <w:szCs w:val="24"/>
        </w:rPr>
        <w:t xml:space="preserve">En </w:t>
      </w:r>
      <w:r w:rsidR="00B677D0">
        <w:rPr>
          <w:rFonts w:cs="Arial"/>
          <w:szCs w:val="24"/>
        </w:rPr>
        <w:t>__________________</w:t>
      </w:r>
      <w:r w:rsidR="001B5566" w:rsidRPr="00FD6D86">
        <w:rPr>
          <w:rFonts w:cs="Arial"/>
          <w:szCs w:val="24"/>
        </w:rPr>
        <w:t xml:space="preserve"> </w:t>
      </w:r>
      <w:proofErr w:type="spellStart"/>
      <w:r w:rsidR="001B5566" w:rsidRPr="00FD6D86">
        <w:rPr>
          <w:rFonts w:cs="Arial"/>
          <w:szCs w:val="24"/>
        </w:rPr>
        <w:t>a</w:t>
      </w:r>
      <w:proofErr w:type="spellEnd"/>
      <w:r w:rsidR="001B5566" w:rsidRPr="00FD6D86">
        <w:rPr>
          <w:rFonts w:cs="Arial"/>
          <w:szCs w:val="24"/>
        </w:rPr>
        <w:t xml:space="preserve"> ____</w:t>
      </w:r>
      <w:r w:rsidR="001B5566" w:rsidRPr="00FD6D86">
        <w:rPr>
          <w:rFonts w:cs="Arial"/>
          <w:szCs w:val="24"/>
          <w:vertAlign w:val="subscript"/>
        </w:rPr>
        <w:t xml:space="preserve"> </w:t>
      </w:r>
      <w:proofErr w:type="spellStart"/>
      <w:r w:rsidR="001B5566" w:rsidRPr="00FD6D86">
        <w:rPr>
          <w:rFonts w:cs="Arial"/>
          <w:szCs w:val="24"/>
        </w:rPr>
        <w:t>de</w:t>
      </w:r>
      <w:proofErr w:type="spellEnd"/>
      <w:r w:rsidR="001B5566" w:rsidRPr="00FD6D86">
        <w:rPr>
          <w:rFonts w:cs="Arial"/>
          <w:szCs w:val="24"/>
        </w:rPr>
        <w:t xml:space="preserve"> ______________</w:t>
      </w:r>
      <w:r w:rsidR="001B5566" w:rsidRPr="00FD6D86">
        <w:rPr>
          <w:rFonts w:cs="Arial"/>
          <w:szCs w:val="24"/>
          <w:vertAlign w:val="subscript"/>
        </w:rPr>
        <w:t xml:space="preserve"> </w:t>
      </w:r>
      <w:proofErr w:type="spellStart"/>
      <w:r w:rsidR="001B5566" w:rsidRPr="00FD6D86">
        <w:rPr>
          <w:rFonts w:cs="Arial"/>
          <w:szCs w:val="24"/>
        </w:rPr>
        <w:t>de</w:t>
      </w:r>
      <w:proofErr w:type="spellEnd"/>
      <w:r w:rsidR="001B5566" w:rsidRPr="00FD6D86">
        <w:rPr>
          <w:rFonts w:cs="Arial"/>
          <w:szCs w:val="24"/>
        </w:rPr>
        <w:t xml:space="preserve"> 20___</w:t>
      </w:r>
    </w:p>
    <w:p w14:paraId="22E94EE6" w14:textId="6B849C4D" w:rsidR="00FA03B2" w:rsidRDefault="00FA03B2" w:rsidP="002F763F">
      <w:pPr>
        <w:pStyle w:val="ESTANDAR"/>
        <w:tabs>
          <w:tab w:val="right" w:leader="hyphen" w:pos="6521"/>
        </w:tabs>
        <w:jc w:val="center"/>
        <w:rPr>
          <w:rFonts w:cs="Arial"/>
          <w:szCs w:val="24"/>
        </w:rPr>
      </w:pPr>
    </w:p>
    <w:p w14:paraId="596D3281" w14:textId="4D375481" w:rsidR="00FA03B2" w:rsidRDefault="00FA03B2" w:rsidP="002F763F">
      <w:pPr>
        <w:pStyle w:val="ESTANDAR"/>
        <w:tabs>
          <w:tab w:val="right" w:leader="hyphen" w:pos="6521"/>
        </w:tabs>
        <w:jc w:val="center"/>
        <w:rPr>
          <w:rFonts w:cs="Arial"/>
          <w:szCs w:val="24"/>
        </w:rPr>
      </w:pPr>
    </w:p>
    <w:p w14:paraId="5EB1CA4E" w14:textId="65AAEC53" w:rsidR="00FA03B2" w:rsidRDefault="00FA03B2" w:rsidP="002F763F">
      <w:pPr>
        <w:pStyle w:val="ESTANDAR"/>
        <w:tabs>
          <w:tab w:val="right" w:leader="hyphen" w:pos="6521"/>
        </w:tabs>
        <w:jc w:val="center"/>
        <w:rPr>
          <w:rFonts w:cs="Arial"/>
          <w:szCs w:val="24"/>
        </w:rPr>
      </w:pPr>
    </w:p>
    <w:p w14:paraId="69390BC2" w14:textId="4C8508FD" w:rsidR="00FA03B2" w:rsidRDefault="00FA03B2" w:rsidP="002F763F">
      <w:pPr>
        <w:pStyle w:val="ESTANDAR"/>
        <w:tabs>
          <w:tab w:val="right" w:leader="hyphen" w:pos="6521"/>
        </w:tabs>
        <w:jc w:val="center"/>
        <w:rPr>
          <w:rFonts w:cs="Arial"/>
          <w:szCs w:val="24"/>
        </w:rPr>
      </w:pPr>
    </w:p>
    <w:p w14:paraId="26B6A0E3" w14:textId="4746E92D" w:rsidR="00FA03B2" w:rsidRDefault="00FA03B2" w:rsidP="002F763F">
      <w:pPr>
        <w:pStyle w:val="ESTANDAR"/>
        <w:tabs>
          <w:tab w:val="right" w:leader="hyphen" w:pos="6521"/>
        </w:tabs>
        <w:jc w:val="center"/>
        <w:rPr>
          <w:rFonts w:cs="Arial"/>
          <w:szCs w:val="24"/>
        </w:rPr>
      </w:pPr>
    </w:p>
    <w:p w14:paraId="066C2C7B" w14:textId="7EF328F2" w:rsidR="00FA03B2" w:rsidRDefault="00FA03B2" w:rsidP="002F763F">
      <w:pPr>
        <w:pStyle w:val="ESTANDAR"/>
        <w:tabs>
          <w:tab w:val="right" w:leader="hyphen" w:pos="6521"/>
        </w:tabs>
        <w:jc w:val="center"/>
        <w:rPr>
          <w:rFonts w:cs="Arial"/>
          <w:szCs w:val="24"/>
        </w:rPr>
      </w:pPr>
    </w:p>
    <w:p w14:paraId="5176C9F1" w14:textId="4A159563" w:rsidR="00FA03B2" w:rsidRDefault="00FA03B2" w:rsidP="00FA03B2">
      <w:pPr>
        <w:pStyle w:val="ESTANDAR"/>
        <w:tabs>
          <w:tab w:val="right" w:leader="hyphen" w:pos="6521"/>
        </w:tabs>
        <w:jc w:val="left"/>
        <w:rPr>
          <w:rFonts w:cs="Arial"/>
          <w:szCs w:val="24"/>
        </w:rPr>
      </w:pPr>
      <w:r>
        <w:rPr>
          <w:rFonts w:cs="Arial"/>
          <w:szCs w:val="24"/>
        </w:rPr>
        <w:t>Fdo.____________________</w:t>
      </w:r>
    </w:p>
    <w:p w14:paraId="3910C8CA" w14:textId="77777777" w:rsidR="00FA03B2" w:rsidRDefault="00FA03B2" w:rsidP="00FA03B2">
      <w:pPr>
        <w:pStyle w:val="ESTANDAR"/>
        <w:tabs>
          <w:tab w:val="right" w:leader="hyphen" w:pos="6521"/>
        </w:tabs>
        <w:jc w:val="left"/>
      </w:pPr>
    </w:p>
    <w:sectPr w:rsidR="00FA03B2" w:rsidSect="004B5614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F2AF3" w14:textId="77777777" w:rsidR="00D45685" w:rsidRDefault="00D45685" w:rsidP="00F44B45">
      <w:r>
        <w:separator/>
      </w:r>
    </w:p>
  </w:endnote>
  <w:endnote w:type="continuationSeparator" w:id="0">
    <w:p w14:paraId="39B7C9C0" w14:textId="77777777" w:rsidR="00D45685" w:rsidRDefault="00D45685" w:rsidP="00F44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FA1A0" w14:textId="48576179" w:rsidR="00B677D0" w:rsidRDefault="00AD199F" w:rsidP="00E717C1">
    <w:pPr>
      <w:pStyle w:val="Piedepgina"/>
      <w:pBdr>
        <w:top w:val="thinThickSmallGap" w:sz="24" w:space="1" w:color="622423" w:themeColor="accent2" w:themeShade="7F"/>
      </w:pBdr>
      <w:jc w:val="left"/>
      <w:rPr>
        <w:rFonts w:asciiTheme="majorHAnsi" w:hAnsiTheme="majorHAnsi"/>
      </w:rPr>
    </w:pPr>
    <w:r>
      <w:rPr>
        <w:rFonts w:asciiTheme="majorHAnsi" w:hAnsiTheme="majorHAnsi"/>
      </w:rPr>
      <w:t xml:space="preserve">ANEXO </w:t>
    </w:r>
    <w:r w:rsidR="00D74BC9">
      <w:rPr>
        <w:rFonts w:asciiTheme="majorHAnsi" w:hAnsiTheme="majorHAnsi"/>
      </w:rPr>
      <w:t>V</w:t>
    </w:r>
    <w:r w:rsidR="00AF378F">
      <w:rPr>
        <w:rFonts w:asciiTheme="majorHAnsi" w:hAnsiTheme="majorHAnsi"/>
      </w:rPr>
      <w:t>II</w:t>
    </w:r>
    <w:r w:rsidR="002724E8">
      <w:rPr>
        <w:rFonts w:asciiTheme="majorHAnsi" w:hAnsiTheme="majorHAnsi"/>
      </w:rPr>
      <w:t>. Oferta</w:t>
    </w:r>
    <w:r w:rsidR="00F264CB">
      <w:rPr>
        <w:rFonts w:asciiTheme="majorHAnsi" w:hAnsiTheme="majorHAnsi"/>
      </w:rPr>
      <w:t xml:space="preserve"> </w:t>
    </w:r>
    <w:r w:rsidR="00F264CB" w:rsidRPr="003C66A1">
      <w:rPr>
        <w:rFonts w:asciiTheme="majorHAnsi" w:hAnsiTheme="majorHAnsi"/>
      </w:rPr>
      <w:t>técnica</w:t>
    </w:r>
    <w:r w:rsidR="008C28A9" w:rsidRPr="003C66A1">
      <w:rPr>
        <w:rFonts w:asciiTheme="majorHAnsi" w:hAnsiTheme="majorHAnsi"/>
      </w:rPr>
      <w:t xml:space="preserve">   </w:t>
    </w:r>
    <w:r w:rsidR="007E5566" w:rsidRPr="003C66A1">
      <w:rPr>
        <w:rFonts w:asciiTheme="majorHAnsi" w:hAnsiTheme="majorHAnsi"/>
      </w:rPr>
      <w:t xml:space="preserve">              </w:t>
    </w:r>
    <w:r w:rsidR="008C28A9" w:rsidRPr="003C66A1">
      <w:rPr>
        <w:rFonts w:asciiTheme="majorHAnsi" w:hAnsiTheme="majorHAnsi"/>
      </w:rPr>
      <w:t xml:space="preserve">                          </w:t>
    </w:r>
    <w:r w:rsidR="00B3553A" w:rsidRPr="003C66A1">
      <w:rPr>
        <w:rFonts w:asciiTheme="majorHAnsi" w:hAnsiTheme="majorHAnsi"/>
      </w:rPr>
      <w:t xml:space="preserve">                                  </w:t>
    </w:r>
    <w:r w:rsidR="007E5566" w:rsidRPr="003C66A1">
      <w:rPr>
        <w:rFonts w:asciiTheme="majorHAnsi" w:hAnsiTheme="majorHAnsi"/>
      </w:rPr>
      <w:t xml:space="preserve">                    </w:t>
    </w:r>
    <w:r w:rsidR="00B3553A" w:rsidRPr="003C66A1">
      <w:rPr>
        <w:rFonts w:asciiTheme="majorHAnsi" w:hAnsiTheme="majorHAnsi"/>
      </w:rPr>
      <w:t xml:space="preserve">              </w:t>
    </w:r>
    <w:r w:rsidR="00701CBD" w:rsidRPr="003C66A1">
      <w:rPr>
        <w:rFonts w:asciiTheme="majorHAnsi" w:hAnsiTheme="majorHAnsi"/>
      </w:rPr>
      <w:t xml:space="preserve">         </w:t>
    </w:r>
    <w:r w:rsidR="00B677D0" w:rsidRPr="003C66A1">
      <w:rPr>
        <w:rFonts w:asciiTheme="majorHAnsi" w:hAnsiTheme="majorHAnsi"/>
      </w:rPr>
      <w:t xml:space="preserve">        </w:t>
    </w:r>
    <w:r w:rsidR="00701CBD" w:rsidRPr="003C66A1">
      <w:rPr>
        <w:rFonts w:asciiTheme="majorHAnsi" w:hAnsiTheme="majorHAnsi"/>
      </w:rPr>
      <w:t xml:space="preserve">  </w:t>
    </w:r>
    <w:r w:rsidR="00F264CB" w:rsidRPr="003C66A1">
      <w:rPr>
        <w:rFonts w:asciiTheme="majorHAnsi" w:hAnsiTheme="majorHAnsi"/>
      </w:rPr>
      <w:t xml:space="preserve"> </w:t>
    </w:r>
    <w:proofErr w:type="spellStart"/>
    <w:r w:rsidR="00F264CB" w:rsidRPr="003C66A1">
      <w:rPr>
        <w:rFonts w:asciiTheme="majorHAnsi" w:hAnsiTheme="majorHAnsi"/>
      </w:rPr>
      <w:t>Expt</w:t>
    </w:r>
    <w:proofErr w:type="spellEnd"/>
    <w:r w:rsidR="00F264CB" w:rsidRPr="003C66A1">
      <w:rPr>
        <w:rFonts w:asciiTheme="majorHAnsi" w:hAnsiTheme="majorHAnsi"/>
      </w:rPr>
      <w:t xml:space="preserve"> </w:t>
    </w:r>
    <w:proofErr w:type="spellStart"/>
    <w:r w:rsidR="00F264CB" w:rsidRPr="003C66A1">
      <w:rPr>
        <w:rFonts w:asciiTheme="majorHAnsi" w:hAnsiTheme="majorHAnsi"/>
      </w:rPr>
      <w:t>Nº</w:t>
    </w:r>
    <w:proofErr w:type="spellEnd"/>
    <w:r w:rsidR="00B677D0" w:rsidRPr="003C66A1">
      <w:rPr>
        <w:rFonts w:asciiTheme="majorHAnsi" w:hAnsiTheme="majorHAnsi"/>
      </w:rPr>
      <w:t xml:space="preserve"> CG-202</w:t>
    </w:r>
    <w:r w:rsidR="000D137A">
      <w:rPr>
        <w:rFonts w:asciiTheme="majorHAnsi" w:hAnsiTheme="majorHAnsi"/>
      </w:rPr>
      <w:t>4</w:t>
    </w:r>
    <w:r w:rsidR="00B677D0" w:rsidRPr="003C66A1">
      <w:rPr>
        <w:rFonts w:asciiTheme="majorHAnsi" w:hAnsiTheme="majorHAnsi"/>
      </w:rPr>
      <w:t>/5101/</w:t>
    </w:r>
    <w:r w:rsidR="003C66A1" w:rsidRPr="003C66A1">
      <w:rPr>
        <w:rFonts w:asciiTheme="majorHAnsi" w:hAnsiTheme="majorHAnsi"/>
      </w:rPr>
      <w:t>0</w:t>
    </w:r>
    <w:r w:rsidR="00FA03B2">
      <w:rPr>
        <w:rFonts w:asciiTheme="majorHAnsi" w:hAnsiTheme="majorHAnsi"/>
      </w:rPr>
      <w:t>210</w:t>
    </w:r>
  </w:p>
  <w:p w14:paraId="67025A0A" w14:textId="77777777" w:rsidR="00DA6BA9" w:rsidRDefault="00DA6BA9">
    <w:pPr>
      <w:pStyle w:val="Piedepgina"/>
      <w:pBdr>
        <w:top w:val="thinThickSmallGap" w:sz="24" w:space="1" w:color="622423" w:themeColor="accent2" w:themeShade="7F"/>
      </w:pBdr>
      <w:rPr>
        <w:rFonts w:asciiTheme="majorHAnsi" w:hAnsiTheme="majorHAnsi"/>
      </w:rPr>
    </w:pPr>
  </w:p>
  <w:p w14:paraId="6045307C" w14:textId="77777777" w:rsidR="00F44B45" w:rsidRDefault="00F44B4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FC43F" w14:textId="77777777" w:rsidR="00D45685" w:rsidRDefault="00D45685" w:rsidP="00F44B45">
      <w:r>
        <w:separator/>
      </w:r>
    </w:p>
  </w:footnote>
  <w:footnote w:type="continuationSeparator" w:id="0">
    <w:p w14:paraId="322ED8EE" w14:textId="77777777" w:rsidR="00D45685" w:rsidRDefault="00D45685" w:rsidP="00F44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ABAD5" w14:textId="77777777" w:rsidR="002F763F" w:rsidRDefault="00F44B45">
    <w:pPr>
      <w:pStyle w:val="Encabezado"/>
    </w:pPr>
    <w:r>
      <w:rPr>
        <w:noProof/>
      </w:rPr>
      <w:drawing>
        <wp:inline distT="0" distB="0" distL="0" distR="0" wp14:anchorId="267AC122" wp14:editId="4E4FF3C4">
          <wp:extent cx="1524000" cy="704850"/>
          <wp:effectExtent l="19050" t="0" r="0" b="0"/>
          <wp:docPr id="1" name="Imagen 1" descr="C:\Users\sgonzalezr\Desktop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gonzalezr\Desktop\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704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404B5"/>
    <w:multiLevelType w:val="hybridMultilevel"/>
    <w:tmpl w:val="C61A8DAE"/>
    <w:lvl w:ilvl="0" w:tplc="C0922878">
      <w:start w:val="3"/>
      <w:numFmt w:val="decimal"/>
      <w:lvlText w:val="%1"/>
      <w:lvlJc w:val="left"/>
      <w:pPr>
        <w:ind w:left="720" w:hanging="360"/>
      </w:pPr>
      <w:rPr>
        <w:rFonts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254CC"/>
    <w:multiLevelType w:val="hybridMultilevel"/>
    <w:tmpl w:val="5384670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93F91"/>
    <w:multiLevelType w:val="hybridMultilevel"/>
    <w:tmpl w:val="0658D75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6457D"/>
    <w:multiLevelType w:val="hybridMultilevel"/>
    <w:tmpl w:val="D3EA7954"/>
    <w:lvl w:ilvl="0" w:tplc="196A7A8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D511725"/>
    <w:multiLevelType w:val="hybridMultilevel"/>
    <w:tmpl w:val="B864568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F90367"/>
    <w:multiLevelType w:val="hybridMultilevel"/>
    <w:tmpl w:val="ABB2719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D4D91"/>
    <w:multiLevelType w:val="hybridMultilevel"/>
    <w:tmpl w:val="EF308270"/>
    <w:lvl w:ilvl="0" w:tplc="3D00AC6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54F68"/>
    <w:multiLevelType w:val="hybridMultilevel"/>
    <w:tmpl w:val="EDFCA0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A47E7"/>
    <w:multiLevelType w:val="hybridMultilevel"/>
    <w:tmpl w:val="9566007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F0D33"/>
    <w:multiLevelType w:val="hybridMultilevel"/>
    <w:tmpl w:val="4EDA9A8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50506"/>
    <w:multiLevelType w:val="hybridMultilevel"/>
    <w:tmpl w:val="C5724144"/>
    <w:lvl w:ilvl="0" w:tplc="913893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990E11"/>
    <w:multiLevelType w:val="hybridMultilevel"/>
    <w:tmpl w:val="2B20C368"/>
    <w:lvl w:ilvl="0" w:tplc="F1165E8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A66530"/>
    <w:multiLevelType w:val="hybridMultilevel"/>
    <w:tmpl w:val="7D2443D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F316B6"/>
    <w:multiLevelType w:val="hybridMultilevel"/>
    <w:tmpl w:val="0658D75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8A0D45"/>
    <w:multiLevelType w:val="hybridMultilevel"/>
    <w:tmpl w:val="85A8F90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F4679E"/>
    <w:multiLevelType w:val="hybridMultilevel"/>
    <w:tmpl w:val="B55E5616"/>
    <w:lvl w:ilvl="0" w:tplc="8F30BD5C">
      <w:start w:val="10"/>
      <w:numFmt w:val="bullet"/>
      <w:lvlText w:val="﷒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F74961"/>
    <w:multiLevelType w:val="hybridMultilevel"/>
    <w:tmpl w:val="54DCF5EC"/>
    <w:lvl w:ilvl="0" w:tplc="E522E3A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2"/>
        <w:u w:val="none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DA434E"/>
    <w:multiLevelType w:val="hybridMultilevel"/>
    <w:tmpl w:val="97DEAE88"/>
    <w:lvl w:ilvl="0" w:tplc="18D4FC94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u w:val="none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F16FAC"/>
    <w:multiLevelType w:val="hybridMultilevel"/>
    <w:tmpl w:val="82C890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8062CC"/>
    <w:multiLevelType w:val="hybridMultilevel"/>
    <w:tmpl w:val="062875CE"/>
    <w:lvl w:ilvl="0" w:tplc="3D00AC6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86788A"/>
    <w:multiLevelType w:val="hybridMultilevel"/>
    <w:tmpl w:val="8542C9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7342D3"/>
    <w:multiLevelType w:val="hybridMultilevel"/>
    <w:tmpl w:val="04BC0F2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81071B"/>
    <w:multiLevelType w:val="hybridMultilevel"/>
    <w:tmpl w:val="9138AFA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6E77DA"/>
    <w:multiLevelType w:val="hybridMultilevel"/>
    <w:tmpl w:val="0218D43C"/>
    <w:lvl w:ilvl="0" w:tplc="8F30BD5C">
      <w:start w:val="10"/>
      <w:numFmt w:val="bullet"/>
      <w:lvlText w:val="﷒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73AF8"/>
    <w:multiLevelType w:val="hybridMultilevel"/>
    <w:tmpl w:val="D818ADDE"/>
    <w:lvl w:ilvl="0" w:tplc="E4843B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1B5150"/>
    <w:multiLevelType w:val="hybridMultilevel"/>
    <w:tmpl w:val="779403AE"/>
    <w:lvl w:ilvl="0" w:tplc="3D00AC6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8F06F3"/>
    <w:multiLevelType w:val="hybridMultilevel"/>
    <w:tmpl w:val="7CE85BFA"/>
    <w:lvl w:ilvl="0" w:tplc="8F30BD5C">
      <w:start w:val="10"/>
      <w:numFmt w:val="bullet"/>
      <w:lvlText w:val="﷒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AB53517"/>
    <w:multiLevelType w:val="hybridMultilevel"/>
    <w:tmpl w:val="0658D75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9218C4"/>
    <w:multiLevelType w:val="hybridMultilevel"/>
    <w:tmpl w:val="19BEF9B8"/>
    <w:lvl w:ilvl="0" w:tplc="3E9EB2C0">
      <w:start w:val="3"/>
      <w:numFmt w:val="bullet"/>
      <w:lvlText w:val=""/>
      <w:lvlJc w:val="left"/>
      <w:pPr>
        <w:ind w:left="1778" w:hanging="360"/>
      </w:pPr>
      <w:rPr>
        <w:rFonts w:ascii="Wingdings" w:eastAsia="Times New Roman" w:hAnsi="Wingdings" w:cs="Arial" w:hint="default"/>
      </w:rPr>
    </w:lvl>
    <w:lvl w:ilvl="1" w:tplc="0C0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553776F1"/>
    <w:multiLevelType w:val="hybridMultilevel"/>
    <w:tmpl w:val="B0EA938C"/>
    <w:lvl w:ilvl="0" w:tplc="8F30BD5C">
      <w:start w:val="10"/>
      <w:numFmt w:val="bullet"/>
      <w:lvlText w:val="﷒"/>
      <w:lvlJc w:val="left"/>
      <w:pPr>
        <w:ind w:left="1724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0" w15:restartNumberingAfterBreak="0">
    <w:nsid w:val="55F864C3"/>
    <w:multiLevelType w:val="hybridMultilevel"/>
    <w:tmpl w:val="0658D75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AC1D23"/>
    <w:multiLevelType w:val="hybridMultilevel"/>
    <w:tmpl w:val="C5724144"/>
    <w:lvl w:ilvl="0" w:tplc="913893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A5A7808"/>
    <w:multiLevelType w:val="hybridMultilevel"/>
    <w:tmpl w:val="5BA2E6F4"/>
    <w:lvl w:ilvl="0" w:tplc="8F30BD5C">
      <w:start w:val="10"/>
      <w:numFmt w:val="bullet"/>
      <w:lvlText w:val="﷒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EDD0868"/>
    <w:multiLevelType w:val="hybridMultilevel"/>
    <w:tmpl w:val="4CE42DB0"/>
    <w:lvl w:ilvl="0" w:tplc="8F30BD5C">
      <w:start w:val="10"/>
      <w:numFmt w:val="bullet"/>
      <w:lvlText w:val="﷒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593204"/>
    <w:multiLevelType w:val="hybridMultilevel"/>
    <w:tmpl w:val="646A8D0A"/>
    <w:lvl w:ilvl="0" w:tplc="3D00AC6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8C7464">
      <w:numFmt w:val="bullet"/>
      <w:lvlText w:val=""/>
      <w:lvlJc w:val="left"/>
      <w:pPr>
        <w:ind w:left="2160" w:hanging="360"/>
      </w:pPr>
      <w:rPr>
        <w:rFonts w:ascii="Wingdings" w:eastAsia="Times New Roman" w:hAnsi="Wingdings" w:cs="Times New Roman" w:hint="default"/>
        <w:sz w:val="20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7420B8"/>
    <w:multiLevelType w:val="hybridMultilevel"/>
    <w:tmpl w:val="D86887DE"/>
    <w:lvl w:ilvl="0" w:tplc="2594F1E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E10D32"/>
    <w:multiLevelType w:val="hybridMultilevel"/>
    <w:tmpl w:val="5100FB6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86511"/>
    <w:multiLevelType w:val="hybridMultilevel"/>
    <w:tmpl w:val="044AF7E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3231D6"/>
    <w:multiLevelType w:val="hybridMultilevel"/>
    <w:tmpl w:val="D5408E7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7F172A"/>
    <w:multiLevelType w:val="hybridMultilevel"/>
    <w:tmpl w:val="B2D41F00"/>
    <w:lvl w:ilvl="0" w:tplc="9E34D2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E6C98"/>
    <w:multiLevelType w:val="hybridMultilevel"/>
    <w:tmpl w:val="3EE8A17C"/>
    <w:lvl w:ilvl="0" w:tplc="1D10700E">
      <w:start w:val="18"/>
      <w:numFmt w:val="bullet"/>
      <w:lvlText w:val="-"/>
      <w:lvlJc w:val="left"/>
      <w:pPr>
        <w:ind w:left="929" w:hanging="360"/>
      </w:pPr>
      <w:rPr>
        <w:rFonts w:ascii="Arial" w:eastAsia="Times New Roman" w:hAnsi="Arial" w:cs="Arial" w:hint="default"/>
        <w:u w:val="none"/>
      </w:rPr>
    </w:lvl>
    <w:lvl w:ilvl="1" w:tplc="0C0A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41" w15:restartNumberingAfterBreak="0">
    <w:nsid w:val="6CA660D8"/>
    <w:multiLevelType w:val="hybridMultilevel"/>
    <w:tmpl w:val="1990E9D4"/>
    <w:lvl w:ilvl="0" w:tplc="8F30BD5C">
      <w:start w:val="10"/>
      <w:numFmt w:val="bullet"/>
      <w:lvlText w:val="﷒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704FA2"/>
    <w:multiLevelType w:val="hybridMultilevel"/>
    <w:tmpl w:val="3F54E19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C44C87"/>
    <w:multiLevelType w:val="hybridMultilevel"/>
    <w:tmpl w:val="2CB20C24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Impact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447081"/>
    <w:multiLevelType w:val="hybridMultilevel"/>
    <w:tmpl w:val="AF76E39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1D46B4"/>
    <w:multiLevelType w:val="hybridMultilevel"/>
    <w:tmpl w:val="D79640CA"/>
    <w:lvl w:ilvl="0" w:tplc="E4843B9A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A36395B"/>
    <w:multiLevelType w:val="hybridMultilevel"/>
    <w:tmpl w:val="ADCE38FE"/>
    <w:lvl w:ilvl="0" w:tplc="B2BC80D6">
      <w:start w:val="1"/>
      <w:numFmt w:val="upperLetter"/>
      <w:lvlText w:val="%1)"/>
      <w:lvlJc w:val="left"/>
      <w:pPr>
        <w:ind w:left="720" w:hanging="360"/>
      </w:pPr>
      <w:rPr>
        <w:rFonts w:ascii="Calibri" w:hAnsi="Calibri" w:cs="Calibri" w:hint="default"/>
        <w:b w:val="0"/>
        <w:u w:val="none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4431E1"/>
    <w:multiLevelType w:val="hybridMultilevel"/>
    <w:tmpl w:val="81AC39D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Impact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051F11"/>
    <w:multiLevelType w:val="hybridMultilevel"/>
    <w:tmpl w:val="738AFB6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DE298F"/>
    <w:multiLevelType w:val="hybridMultilevel"/>
    <w:tmpl w:val="27069C74"/>
    <w:lvl w:ilvl="0" w:tplc="05AE254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9346512">
    <w:abstractNumId w:val="6"/>
  </w:num>
  <w:num w:numId="2" w16cid:durableId="679430540">
    <w:abstractNumId w:val="35"/>
  </w:num>
  <w:num w:numId="3" w16cid:durableId="574169077">
    <w:abstractNumId w:val="34"/>
  </w:num>
  <w:num w:numId="4" w16cid:durableId="1762024726">
    <w:abstractNumId w:val="47"/>
  </w:num>
  <w:num w:numId="5" w16cid:durableId="1159661449">
    <w:abstractNumId w:val="43"/>
  </w:num>
  <w:num w:numId="6" w16cid:durableId="574365958">
    <w:abstractNumId w:val="19"/>
  </w:num>
  <w:num w:numId="7" w16cid:durableId="241765977">
    <w:abstractNumId w:val="24"/>
  </w:num>
  <w:num w:numId="8" w16cid:durableId="1580290980">
    <w:abstractNumId w:val="45"/>
  </w:num>
  <w:num w:numId="9" w16cid:durableId="694697593">
    <w:abstractNumId w:val="25"/>
  </w:num>
  <w:num w:numId="10" w16cid:durableId="484396272">
    <w:abstractNumId w:val="17"/>
  </w:num>
  <w:num w:numId="11" w16cid:durableId="1575314048">
    <w:abstractNumId w:val="11"/>
  </w:num>
  <w:num w:numId="12" w16cid:durableId="1694260819">
    <w:abstractNumId w:val="31"/>
  </w:num>
  <w:num w:numId="13" w16cid:durableId="631522062">
    <w:abstractNumId w:val="10"/>
  </w:num>
  <w:num w:numId="14" w16cid:durableId="1395661148">
    <w:abstractNumId w:val="46"/>
  </w:num>
  <w:num w:numId="15" w16cid:durableId="1627813242">
    <w:abstractNumId w:val="39"/>
  </w:num>
  <w:num w:numId="16" w16cid:durableId="173157899">
    <w:abstractNumId w:val="3"/>
  </w:num>
  <w:num w:numId="17" w16cid:durableId="1257904702">
    <w:abstractNumId w:val="20"/>
  </w:num>
  <w:num w:numId="18" w16cid:durableId="193809138">
    <w:abstractNumId w:val="23"/>
  </w:num>
  <w:num w:numId="19" w16cid:durableId="1431006367">
    <w:abstractNumId w:val="4"/>
  </w:num>
  <w:num w:numId="20" w16cid:durableId="2075541665">
    <w:abstractNumId w:val="16"/>
  </w:num>
  <w:num w:numId="21" w16cid:durableId="1227690137">
    <w:abstractNumId w:val="33"/>
  </w:num>
  <w:num w:numId="22" w16cid:durableId="1817868393">
    <w:abstractNumId w:val="41"/>
  </w:num>
  <w:num w:numId="23" w16cid:durableId="1299995353">
    <w:abstractNumId w:val="22"/>
  </w:num>
  <w:num w:numId="24" w16cid:durableId="1169518697">
    <w:abstractNumId w:val="13"/>
  </w:num>
  <w:num w:numId="25" w16cid:durableId="571934724">
    <w:abstractNumId w:val="42"/>
  </w:num>
  <w:num w:numId="26" w16cid:durableId="2077780521">
    <w:abstractNumId w:val="36"/>
  </w:num>
  <w:num w:numId="27" w16cid:durableId="1315720578">
    <w:abstractNumId w:val="37"/>
  </w:num>
  <w:num w:numId="28" w16cid:durableId="1303460242">
    <w:abstractNumId w:val="12"/>
  </w:num>
  <w:num w:numId="29" w16cid:durableId="1458796583">
    <w:abstractNumId w:val="1"/>
  </w:num>
  <w:num w:numId="30" w16cid:durableId="89813753">
    <w:abstractNumId w:val="5"/>
  </w:num>
  <w:num w:numId="31" w16cid:durableId="1654871306">
    <w:abstractNumId w:val="48"/>
  </w:num>
  <w:num w:numId="32" w16cid:durableId="1378356067">
    <w:abstractNumId w:val="38"/>
  </w:num>
  <w:num w:numId="33" w16cid:durableId="1236891453">
    <w:abstractNumId w:val="14"/>
  </w:num>
  <w:num w:numId="34" w16cid:durableId="1676373420">
    <w:abstractNumId w:val="21"/>
  </w:num>
  <w:num w:numId="35" w16cid:durableId="1543899958">
    <w:abstractNumId w:val="9"/>
  </w:num>
  <w:num w:numId="36" w16cid:durableId="705176604">
    <w:abstractNumId w:val="8"/>
  </w:num>
  <w:num w:numId="37" w16cid:durableId="1372219286">
    <w:abstractNumId w:val="44"/>
  </w:num>
  <w:num w:numId="38" w16cid:durableId="1601983385">
    <w:abstractNumId w:val="18"/>
  </w:num>
  <w:num w:numId="39" w16cid:durableId="189028527">
    <w:abstractNumId w:val="7"/>
  </w:num>
  <w:num w:numId="40" w16cid:durableId="1975212701">
    <w:abstractNumId w:val="40"/>
  </w:num>
  <w:num w:numId="41" w16cid:durableId="1643735792">
    <w:abstractNumId w:val="26"/>
  </w:num>
  <w:num w:numId="42" w16cid:durableId="1952741996">
    <w:abstractNumId w:val="29"/>
  </w:num>
  <w:num w:numId="43" w16cid:durableId="441457199">
    <w:abstractNumId w:val="15"/>
  </w:num>
  <w:num w:numId="44" w16cid:durableId="2103839155">
    <w:abstractNumId w:val="32"/>
  </w:num>
  <w:num w:numId="45" w16cid:durableId="66610031">
    <w:abstractNumId w:val="27"/>
  </w:num>
  <w:num w:numId="46" w16cid:durableId="1625961696">
    <w:abstractNumId w:val="2"/>
  </w:num>
  <w:num w:numId="47" w16cid:durableId="1185946108">
    <w:abstractNumId w:val="49"/>
  </w:num>
  <w:num w:numId="48" w16cid:durableId="1464159348">
    <w:abstractNumId w:val="30"/>
  </w:num>
  <w:num w:numId="49" w16cid:durableId="306210424">
    <w:abstractNumId w:val="0"/>
  </w:num>
  <w:num w:numId="50" w16cid:durableId="190652494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5566"/>
    <w:rsid w:val="00000A99"/>
    <w:rsid w:val="000231D4"/>
    <w:rsid w:val="00033B89"/>
    <w:rsid w:val="00034327"/>
    <w:rsid w:val="000412C9"/>
    <w:rsid w:val="00046817"/>
    <w:rsid w:val="00071815"/>
    <w:rsid w:val="000B18E8"/>
    <w:rsid w:val="000B5B7A"/>
    <w:rsid w:val="000D137A"/>
    <w:rsid w:val="00110363"/>
    <w:rsid w:val="00117495"/>
    <w:rsid w:val="00120527"/>
    <w:rsid w:val="00120B7B"/>
    <w:rsid w:val="0012339E"/>
    <w:rsid w:val="00132B40"/>
    <w:rsid w:val="0013314C"/>
    <w:rsid w:val="001A33DC"/>
    <w:rsid w:val="001B5566"/>
    <w:rsid w:val="001C02FD"/>
    <w:rsid w:val="001E2A2D"/>
    <w:rsid w:val="001E3084"/>
    <w:rsid w:val="001E7CE5"/>
    <w:rsid w:val="001F0777"/>
    <w:rsid w:val="00205DA0"/>
    <w:rsid w:val="00212727"/>
    <w:rsid w:val="00221728"/>
    <w:rsid w:val="00240C11"/>
    <w:rsid w:val="00270478"/>
    <w:rsid w:val="002724E8"/>
    <w:rsid w:val="00274D98"/>
    <w:rsid w:val="002A16C4"/>
    <w:rsid w:val="002B6AB0"/>
    <w:rsid w:val="002F1199"/>
    <w:rsid w:val="002F763F"/>
    <w:rsid w:val="00342544"/>
    <w:rsid w:val="003456A5"/>
    <w:rsid w:val="00353DE4"/>
    <w:rsid w:val="00355FCB"/>
    <w:rsid w:val="00356AA4"/>
    <w:rsid w:val="00364827"/>
    <w:rsid w:val="00365A37"/>
    <w:rsid w:val="003955B0"/>
    <w:rsid w:val="003C66A1"/>
    <w:rsid w:val="003D6A8F"/>
    <w:rsid w:val="004009D5"/>
    <w:rsid w:val="00402D6F"/>
    <w:rsid w:val="0040308B"/>
    <w:rsid w:val="00442AA1"/>
    <w:rsid w:val="00483231"/>
    <w:rsid w:val="004A41FA"/>
    <w:rsid w:val="004B1074"/>
    <w:rsid w:val="004B4ED3"/>
    <w:rsid w:val="004B5614"/>
    <w:rsid w:val="004D2AB8"/>
    <w:rsid w:val="004F08C3"/>
    <w:rsid w:val="00503118"/>
    <w:rsid w:val="00505508"/>
    <w:rsid w:val="00533337"/>
    <w:rsid w:val="00543FB6"/>
    <w:rsid w:val="005741FB"/>
    <w:rsid w:val="005A5968"/>
    <w:rsid w:val="005B3DBE"/>
    <w:rsid w:val="005B59E3"/>
    <w:rsid w:val="005C322C"/>
    <w:rsid w:val="005D59E1"/>
    <w:rsid w:val="00604BE1"/>
    <w:rsid w:val="00635EF9"/>
    <w:rsid w:val="0064130F"/>
    <w:rsid w:val="00654355"/>
    <w:rsid w:val="00661393"/>
    <w:rsid w:val="00692069"/>
    <w:rsid w:val="00694A72"/>
    <w:rsid w:val="006A428C"/>
    <w:rsid w:val="006D0F68"/>
    <w:rsid w:val="00701C3B"/>
    <w:rsid w:val="00701CBD"/>
    <w:rsid w:val="00723F4D"/>
    <w:rsid w:val="007241FE"/>
    <w:rsid w:val="00736FD9"/>
    <w:rsid w:val="00756DE1"/>
    <w:rsid w:val="007B75C4"/>
    <w:rsid w:val="007E5566"/>
    <w:rsid w:val="007E5E9B"/>
    <w:rsid w:val="007F0791"/>
    <w:rsid w:val="007F23FE"/>
    <w:rsid w:val="007F435B"/>
    <w:rsid w:val="00801299"/>
    <w:rsid w:val="008013FC"/>
    <w:rsid w:val="00834349"/>
    <w:rsid w:val="00835C07"/>
    <w:rsid w:val="00837D08"/>
    <w:rsid w:val="00844D18"/>
    <w:rsid w:val="00847997"/>
    <w:rsid w:val="00853C8A"/>
    <w:rsid w:val="00885EC7"/>
    <w:rsid w:val="008874F6"/>
    <w:rsid w:val="008B0A85"/>
    <w:rsid w:val="008C28A9"/>
    <w:rsid w:val="00942176"/>
    <w:rsid w:val="00947267"/>
    <w:rsid w:val="009A1211"/>
    <w:rsid w:val="009A7102"/>
    <w:rsid w:val="009D532C"/>
    <w:rsid w:val="009E6B00"/>
    <w:rsid w:val="009F0749"/>
    <w:rsid w:val="009F2AD8"/>
    <w:rsid w:val="009F5421"/>
    <w:rsid w:val="00A158B9"/>
    <w:rsid w:val="00A307E1"/>
    <w:rsid w:val="00A3157C"/>
    <w:rsid w:val="00A34D47"/>
    <w:rsid w:val="00A65BAE"/>
    <w:rsid w:val="00A6729F"/>
    <w:rsid w:val="00A74348"/>
    <w:rsid w:val="00A77127"/>
    <w:rsid w:val="00A81F4C"/>
    <w:rsid w:val="00AA3985"/>
    <w:rsid w:val="00AA3F31"/>
    <w:rsid w:val="00AC2816"/>
    <w:rsid w:val="00AC7FBF"/>
    <w:rsid w:val="00AD199F"/>
    <w:rsid w:val="00AF378F"/>
    <w:rsid w:val="00AF683B"/>
    <w:rsid w:val="00B010BA"/>
    <w:rsid w:val="00B03513"/>
    <w:rsid w:val="00B252AC"/>
    <w:rsid w:val="00B3553A"/>
    <w:rsid w:val="00B42CDE"/>
    <w:rsid w:val="00B677D0"/>
    <w:rsid w:val="00B95898"/>
    <w:rsid w:val="00BB0D28"/>
    <w:rsid w:val="00BB2524"/>
    <w:rsid w:val="00BC0BA5"/>
    <w:rsid w:val="00BE34DE"/>
    <w:rsid w:val="00C12A3A"/>
    <w:rsid w:val="00C25D39"/>
    <w:rsid w:val="00C31911"/>
    <w:rsid w:val="00C42DDB"/>
    <w:rsid w:val="00C539BA"/>
    <w:rsid w:val="00C82D8E"/>
    <w:rsid w:val="00C90EEC"/>
    <w:rsid w:val="00CD1113"/>
    <w:rsid w:val="00D00C0F"/>
    <w:rsid w:val="00D02E0E"/>
    <w:rsid w:val="00D11F40"/>
    <w:rsid w:val="00D12B12"/>
    <w:rsid w:val="00D231A1"/>
    <w:rsid w:val="00D33464"/>
    <w:rsid w:val="00D45685"/>
    <w:rsid w:val="00D74BC9"/>
    <w:rsid w:val="00D857A5"/>
    <w:rsid w:val="00DA6BA9"/>
    <w:rsid w:val="00DF4D45"/>
    <w:rsid w:val="00E13573"/>
    <w:rsid w:val="00E175A5"/>
    <w:rsid w:val="00E42249"/>
    <w:rsid w:val="00E61B74"/>
    <w:rsid w:val="00E64781"/>
    <w:rsid w:val="00E709D8"/>
    <w:rsid w:val="00E717C1"/>
    <w:rsid w:val="00E75393"/>
    <w:rsid w:val="00E75D17"/>
    <w:rsid w:val="00E9781B"/>
    <w:rsid w:val="00EB0B36"/>
    <w:rsid w:val="00EB4FD3"/>
    <w:rsid w:val="00EC4A6F"/>
    <w:rsid w:val="00EC570F"/>
    <w:rsid w:val="00ED0E6A"/>
    <w:rsid w:val="00EE4753"/>
    <w:rsid w:val="00F248A9"/>
    <w:rsid w:val="00F264CB"/>
    <w:rsid w:val="00F44B45"/>
    <w:rsid w:val="00F6765E"/>
    <w:rsid w:val="00FA03B2"/>
    <w:rsid w:val="00FC5CA2"/>
    <w:rsid w:val="00FD6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B435E"/>
  <w15:docId w15:val="{D9780EEC-E775-4A13-94C0-8423709B7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566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 Narrow" w:eastAsia="Times New Roman" w:hAnsi="Arial Narrow" w:cs="Times New Roman"/>
      <w:color w:val="000000"/>
      <w:sz w:val="16"/>
      <w:szCs w:val="20"/>
      <w:lang w:eastAsia="es-ES"/>
    </w:rPr>
  </w:style>
  <w:style w:type="paragraph" w:styleId="Ttulo1">
    <w:name w:val="heading 1"/>
    <w:basedOn w:val="Normal"/>
    <w:link w:val="Ttulo1Car"/>
    <w:qFormat/>
    <w:rsid w:val="00071815"/>
    <w:pPr>
      <w:spacing w:before="280"/>
      <w:textAlignment w:val="baseline"/>
      <w:outlineLvl w:val="0"/>
    </w:pPr>
    <w:rPr>
      <w:rFonts w:ascii="Arial Black" w:hAnsi="Arial Black"/>
      <w:sz w:val="28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ANDAR">
    <w:name w:val="ESTANDAR"/>
    <w:basedOn w:val="Normal"/>
    <w:rsid w:val="001B5566"/>
    <w:pPr>
      <w:keepLines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5"/>
        <w:tab w:val="left" w:pos="5102"/>
        <w:tab w:val="left" w:pos="5669"/>
        <w:tab w:val="left" w:pos="6236"/>
        <w:tab w:val="left" w:pos="6803"/>
        <w:tab w:val="left" w:pos="7370"/>
        <w:tab w:val="left" w:pos="7937"/>
        <w:tab w:val="left" w:pos="8504"/>
      </w:tabs>
      <w:overflowPunct/>
    </w:pPr>
    <w:rPr>
      <w:rFonts w:ascii="Arial" w:hAnsi="Arial"/>
      <w:color w:val="auto"/>
      <w:sz w:val="24"/>
    </w:rPr>
  </w:style>
  <w:style w:type="table" w:styleId="Tablaconcuadrcula">
    <w:name w:val="Table Grid"/>
    <w:basedOn w:val="Tablanormal"/>
    <w:uiPriority w:val="59"/>
    <w:rsid w:val="0072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link w:val="PrrafodelistaCar"/>
    <w:uiPriority w:val="34"/>
    <w:qFormat/>
    <w:rsid w:val="00723F4D"/>
    <w:pPr>
      <w:overflowPunct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Encabezado">
    <w:name w:val="header"/>
    <w:basedOn w:val="Normal"/>
    <w:link w:val="EncabezadoCar"/>
    <w:uiPriority w:val="99"/>
    <w:unhideWhenUsed/>
    <w:rsid w:val="00F44B4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44B45"/>
    <w:rPr>
      <w:rFonts w:ascii="Arial Narrow" w:eastAsia="Times New Roman" w:hAnsi="Arial Narrow" w:cs="Times New Roman"/>
      <w:color w:val="000000"/>
      <w:sz w:val="16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F44B4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44B45"/>
    <w:rPr>
      <w:rFonts w:ascii="Arial Narrow" w:eastAsia="Times New Roman" w:hAnsi="Arial Narrow" w:cs="Times New Roman"/>
      <w:color w:val="000000"/>
      <w:sz w:val="16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4B45"/>
    <w:rPr>
      <w:rFonts w:ascii="Tahoma" w:hAnsi="Tahoma" w:cs="Tahoma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4B45"/>
    <w:rPr>
      <w:rFonts w:ascii="Tahoma" w:eastAsia="Times New Roman" w:hAnsi="Tahoma" w:cs="Tahoma"/>
      <w:color w:val="000000"/>
      <w:sz w:val="16"/>
      <w:szCs w:val="16"/>
      <w:lang w:eastAsia="es-ES"/>
    </w:rPr>
  </w:style>
  <w:style w:type="character" w:customStyle="1" w:styleId="Ttulo1Car">
    <w:name w:val="Título 1 Car"/>
    <w:basedOn w:val="Fuentedeprrafopredeter"/>
    <w:link w:val="Ttulo1"/>
    <w:rsid w:val="00071815"/>
    <w:rPr>
      <w:rFonts w:ascii="Arial Black" w:eastAsia="Times New Roman" w:hAnsi="Arial Black" w:cs="Times New Roman"/>
      <w:color w:val="000000"/>
      <w:sz w:val="28"/>
      <w:szCs w:val="20"/>
      <w:lang w:val="en-US" w:eastAsia="es-ES"/>
    </w:rPr>
  </w:style>
  <w:style w:type="paragraph" w:customStyle="1" w:styleId="Default">
    <w:name w:val="Default"/>
    <w:rsid w:val="0007181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character" w:customStyle="1" w:styleId="PrrafodelistaCar">
    <w:name w:val="Párrafo de lista Car"/>
    <w:link w:val="Prrafodelista"/>
    <w:uiPriority w:val="34"/>
    <w:locked/>
    <w:rsid w:val="00AC7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CC410-9994-40F3-9CF0-7408C6448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537</Words>
  <Characters>2957</Characters>
  <Application>Microsoft Office Word</Application>
  <DocSecurity>4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sgonzalezr</dc:creator>
  <cp:lastModifiedBy>Jose Blanco Carrasco</cp:lastModifiedBy>
  <cp:revision>2</cp:revision>
  <cp:lastPrinted>2024-06-11T07:09:00Z</cp:lastPrinted>
  <dcterms:created xsi:type="dcterms:W3CDTF">2024-07-22T10:41:00Z</dcterms:created>
  <dcterms:modified xsi:type="dcterms:W3CDTF">2024-07-22T10:41:00Z</dcterms:modified>
</cp:coreProperties>
</file>